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F5" w:rsidRPr="00531E4C" w:rsidRDefault="00E549F5" w:rsidP="00E549F5">
      <w:pPr>
        <w:spacing w:after="0"/>
        <w:jc w:val="center"/>
        <w:rPr>
          <w:rFonts w:ascii="Times New Roman" w:hAnsi="Times New Roman" w:cs="Times New Roman"/>
          <w:b/>
        </w:rPr>
      </w:pPr>
      <w:r w:rsidRPr="00531E4C">
        <w:rPr>
          <w:rFonts w:ascii="Times New Roman" w:hAnsi="Times New Roman" w:cs="Times New Roman"/>
          <w:b/>
        </w:rPr>
        <w:t>МУНИЦИПАЛЬНОЕ ОБРАЗОВАНИЕ КОЛОМИНСКОЕ СЕЛЬСКОЕ ПОСЕЛЕНИЕ</w:t>
      </w:r>
    </w:p>
    <w:p w:rsidR="00563211" w:rsidRPr="00531E4C" w:rsidRDefault="00E549F5" w:rsidP="00E549F5">
      <w:pPr>
        <w:spacing w:after="0"/>
        <w:jc w:val="center"/>
        <w:rPr>
          <w:rFonts w:ascii="Times New Roman" w:hAnsi="Times New Roman" w:cs="Times New Roman"/>
          <w:b/>
        </w:rPr>
      </w:pPr>
      <w:r w:rsidRPr="00531E4C">
        <w:rPr>
          <w:rFonts w:ascii="Times New Roman" w:hAnsi="Times New Roman" w:cs="Times New Roman"/>
          <w:b/>
        </w:rPr>
        <w:t xml:space="preserve">СОВЕТ КОЛОМИНСКОГО СЕЛЬСКОГО ПОСЕЛЕНИЯ </w:t>
      </w:r>
    </w:p>
    <w:p w:rsidR="00E549F5" w:rsidRPr="00531E4C" w:rsidRDefault="00E549F5" w:rsidP="00E549F5">
      <w:pPr>
        <w:spacing w:after="0"/>
        <w:jc w:val="center"/>
        <w:rPr>
          <w:rFonts w:ascii="Times New Roman" w:hAnsi="Times New Roman" w:cs="Times New Roman"/>
          <w:b/>
        </w:rPr>
      </w:pPr>
      <w:r w:rsidRPr="00531E4C">
        <w:rPr>
          <w:rFonts w:ascii="Times New Roman" w:hAnsi="Times New Roman" w:cs="Times New Roman"/>
          <w:b/>
        </w:rPr>
        <w:t xml:space="preserve"> </w:t>
      </w:r>
      <w:r w:rsidR="00DC2401" w:rsidRPr="00531E4C">
        <w:rPr>
          <w:rFonts w:ascii="Times New Roman" w:hAnsi="Times New Roman" w:cs="Times New Roman"/>
          <w:b/>
        </w:rPr>
        <w:t xml:space="preserve">  </w:t>
      </w:r>
    </w:p>
    <w:p w:rsidR="00E549F5" w:rsidRPr="00531E4C" w:rsidRDefault="0029457E" w:rsidP="00332F01">
      <w:pPr>
        <w:rPr>
          <w:rFonts w:ascii="Times New Roman" w:hAnsi="Times New Roman" w:cs="Times New Roman"/>
          <w:b/>
        </w:rPr>
      </w:pPr>
      <w:r w:rsidRPr="00531E4C">
        <w:rPr>
          <w:rFonts w:ascii="Times New Roman" w:hAnsi="Times New Roman" w:cs="Times New Roman"/>
          <w:b/>
        </w:rPr>
        <w:t xml:space="preserve">                                        </w:t>
      </w:r>
      <w:r w:rsidR="00332F01" w:rsidRPr="00531E4C">
        <w:rPr>
          <w:rFonts w:ascii="Times New Roman" w:hAnsi="Times New Roman" w:cs="Times New Roman"/>
          <w:b/>
        </w:rPr>
        <w:t xml:space="preserve">                          </w:t>
      </w:r>
      <w:r w:rsidRPr="00531E4C">
        <w:rPr>
          <w:rFonts w:ascii="Times New Roman" w:hAnsi="Times New Roman" w:cs="Times New Roman"/>
          <w:b/>
        </w:rPr>
        <w:t xml:space="preserve"> </w:t>
      </w:r>
      <w:r w:rsidR="00E549F5" w:rsidRPr="00531E4C">
        <w:rPr>
          <w:rFonts w:ascii="Times New Roman" w:hAnsi="Times New Roman" w:cs="Times New Roman"/>
          <w:b/>
        </w:rPr>
        <w:t>РЕШЕНИЕ</w:t>
      </w:r>
      <w:r w:rsidRPr="00531E4C">
        <w:rPr>
          <w:rFonts w:ascii="Times New Roman" w:hAnsi="Times New Roman" w:cs="Times New Roman"/>
          <w:b/>
        </w:rPr>
        <w:t xml:space="preserve">                                        </w:t>
      </w:r>
      <w:r w:rsidR="00332F01" w:rsidRPr="00531E4C">
        <w:rPr>
          <w:rFonts w:ascii="Times New Roman" w:hAnsi="Times New Roman" w:cs="Times New Roman"/>
          <w:b/>
        </w:rPr>
        <w:t xml:space="preserve"> </w:t>
      </w:r>
    </w:p>
    <w:p w:rsidR="00E549F5" w:rsidRPr="00531E4C" w:rsidRDefault="007A7EE3" w:rsidP="00563211">
      <w:pPr>
        <w:pStyle w:val="ConsPlusCell"/>
        <w:widowControl/>
        <w:autoSpaceDE/>
        <w:adjustRightInd/>
        <w:rPr>
          <w:sz w:val="24"/>
          <w:szCs w:val="24"/>
        </w:rPr>
      </w:pPr>
      <w:r w:rsidRPr="00531E4C">
        <w:rPr>
          <w:sz w:val="24"/>
          <w:szCs w:val="24"/>
        </w:rPr>
        <w:t>31</w:t>
      </w:r>
      <w:r w:rsidR="00E549F5" w:rsidRPr="00531E4C">
        <w:rPr>
          <w:sz w:val="24"/>
          <w:szCs w:val="24"/>
        </w:rPr>
        <w:t>.</w:t>
      </w:r>
      <w:r w:rsidR="00B647D0" w:rsidRPr="00531E4C">
        <w:rPr>
          <w:sz w:val="24"/>
          <w:szCs w:val="24"/>
        </w:rPr>
        <w:t>10</w:t>
      </w:r>
      <w:r w:rsidR="00E549F5" w:rsidRPr="00531E4C">
        <w:rPr>
          <w:sz w:val="24"/>
          <w:szCs w:val="24"/>
        </w:rPr>
        <w:t>.201</w:t>
      </w:r>
      <w:r w:rsidR="001B0DF0" w:rsidRPr="00531E4C">
        <w:rPr>
          <w:sz w:val="24"/>
          <w:szCs w:val="24"/>
        </w:rPr>
        <w:t>9</w:t>
      </w:r>
      <w:r w:rsidR="00E549F5" w:rsidRPr="00531E4C">
        <w:rPr>
          <w:sz w:val="24"/>
          <w:szCs w:val="24"/>
        </w:rPr>
        <w:t xml:space="preserve">                                          с. Коломинские Гривы                                         </w:t>
      </w:r>
      <w:r w:rsidR="00034152" w:rsidRPr="00531E4C">
        <w:rPr>
          <w:sz w:val="24"/>
          <w:szCs w:val="24"/>
        </w:rPr>
        <w:t xml:space="preserve">   </w:t>
      </w:r>
      <w:r w:rsidR="00E549F5" w:rsidRPr="00531E4C">
        <w:rPr>
          <w:sz w:val="24"/>
          <w:szCs w:val="24"/>
        </w:rPr>
        <w:t xml:space="preserve"> № </w:t>
      </w:r>
      <w:r w:rsidR="00B9501E" w:rsidRPr="00531E4C">
        <w:rPr>
          <w:sz w:val="24"/>
          <w:szCs w:val="24"/>
        </w:rPr>
        <w:t xml:space="preserve"> </w:t>
      </w:r>
      <w:r w:rsidR="00C67558" w:rsidRPr="00531E4C">
        <w:rPr>
          <w:sz w:val="24"/>
          <w:szCs w:val="24"/>
        </w:rPr>
        <w:t xml:space="preserve"> </w:t>
      </w:r>
      <w:r w:rsidRPr="00531E4C">
        <w:rPr>
          <w:sz w:val="24"/>
          <w:szCs w:val="24"/>
        </w:rPr>
        <w:t>15</w:t>
      </w:r>
    </w:p>
    <w:p w:rsidR="00563211" w:rsidRPr="00531E4C" w:rsidRDefault="00563211" w:rsidP="00563211">
      <w:pPr>
        <w:pStyle w:val="ConsPlusCell"/>
        <w:widowControl/>
        <w:autoSpaceDE/>
        <w:adjustRightInd/>
        <w:rPr>
          <w:sz w:val="24"/>
          <w:szCs w:val="24"/>
        </w:rPr>
      </w:pPr>
    </w:p>
    <w:p w:rsidR="009D0880" w:rsidRPr="00531E4C" w:rsidRDefault="00E549F5" w:rsidP="00563211">
      <w:pPr>
        <w:spacing w:after="0"/>
        <w:rPr>
          <w:rFonts w:ascii="Times New Roman" w:hAnsi="Times New Roman" w:cs="Times New Roman"/>
          <w:sz w:val="24"/>
          <w:szCs w:val="24"/>
        </w:rPr>
      </w:pPr>
      <w:r w:rsidRPr="00531E4C">
        <w:rPr>
          <w:rFonts w:ascii="Times New Roman" w:hAnsi="Times New Roman" w:cs="Times New Roman"/>
          <w:sz w:val="24"/>
          <w:szCs w:val="24"/>
        </w:rPr>
        <w:t xml:space="preserve">О </w:t>
      </w:r>
      <w:r w:rsidR="009D0880" w:rsidRPr="00531E4C">
        <w:rPr>
          <w:rFonts w:ascii="Times New Roman" w:hAnsi="Times New Roman" w:cs="Times New Roman"/>
          <w:sz w:val="24"/>
          <w:szCs w:val="24"/>
        </w:rPr>
        <w:t>внесении изменений в решение Совета</w:t>
      </w:r>
    </w:p>
    <w:p w:rsidR="009D0880" w:rsidRPr="00531E4C" w:rsidRDefault="009D0880" w:rsidP="00563211">
      <w:pPr>
        <w:spacing w:after="0"/>
        <w:rPr>
          <w:rFonts w:ascii="Times New Roman" w:hAnsi="Times New Roman" w:cs="Times New Roman"/>
          <w:sz w:val="24"/>
          <w:szCs w:val="24"/>
        </w:rPr>
      </w:pPr>
      <w:r w:rsidRPr="00531E4C">
        <w:rPr>
          <w:rFonts w:ascii="Times New Roman" w:hAnsi="Times New Roman" w:cs="Times New Roman"/>
          <w:sz w:val="24"/>
          <w:szCs w:val="24"/>
        </w:rPr>
        <w:t>Коломинского сельского поселения</w:t>
      </w:r>
    </w:p>
    <w:p w:rsidR="00E549F5" w:rsidRPr="00531E4C" w:rsidRDefault="009D0880" w:rsidP="00563211">
      <w:pPr>
        <w:spacing w:after="0"/>
        <w:rPr>
          <w:rFonts w:ascii="Times New Roman" w:hAnsi="Times New Roman" w:cs="Times New Roman"/>
          <w:sz w:val="24"/>
          <w:szCs w:val="24"/>
        </w:rPr>
      </w:pPr>
      <w:r w:rsidRPr="00531E4C">
        <w:rPr>
          <w:rFonts w:ascii="Times New Roman" w:hAnsi="Times New Roman" w:cs="Times New Roman"/>
          <w:sz w:val="24"/>
          <w:szCs w:val="24"/>
        </w:rPr>
        <w:t xml:space="preserve">«О </w:t>
      </w:r>
      <w:r w:rsidR="00E549F5" w:rsidRPr="00531E4C">
        <w:rPr>
          <w:rFonts w:ascii="Times New Roman" w:hAnsi="Times New Roman" w:cs="Times New Roman"/>
          <w:sz w:val="24"/>
          <w:szCs w:val="24"/>
        </w:rPr>
        <w:t>бюджете муниципального образования</w:t>
      </w:r>
    </w:p>
    <w:p w:rsidR="00E549F5" w:rsidRPr="00531E4C" w:rsidRDefault="00E549F5" w:rsidP="00563211">
      <w:pPr>
        <w:spacing w:after="0"/>
        <w:rPr>
          <w:rFonts w:ascii="Times New Roman" w:hAnsi="Times New Roman" w:cs="Times New Roman"/>
          <w:sz w:val="24"/>
          <w:szCs w:val="24"/>
        </w:rPr>
      </w:pPr>
      <w:r w:rsidRPr="00531E4C">
        <w:rPr>
          <w:rFonts w:ascii="Times New Roman" w:hAnsi="Times New Roman" w:cs="Times New Roman"/>
          <w:sz w:val="24"/>
          <w:szCs w:val="24"/>
        </w:rPr>
        <w:t xml:space="preserve"> «Коломинское сельское поселение» на 201</w:t>
      </w:r>
      <w:r w:rsidR="001B0DF0" w:rsidRPr="00531E4C">
        <w:rPr>
          <w:rFonts w:ascii="Times New Roman" w:hAnsi="Times New Roman" w:cs="Times New Roman"/>
          <w:sz w:val="24"/>
          <w:szCs w:val="24"/>
        </w:rPr>
        <w:t>9</w:t>
      </w:r>
      <w:r w:rsidRPr="00531E4C">
        <w:rPr>
          <w:rFonts w:ascii="Times New Roman" w:hAnsi="Times New Roman" w:cs="Times New Roman"/>
          <w:sz w:val="24"/>
          <w:szCs w:val="24"/>
        </w:rPr>
        <w:t xml:space="preserve"> год</w:t>
      </w:r>
      <w:r w:rsidR="009D0880" w:rsidRPr="00531E4C">
        <w:rPr>
          <w:rFonts w:ascii="Times New Roman" w:hAnsi="Times New Roman" w:cs="Times New Roman"/>
          <w:sz w:val="24"/>
          <w:szCs w:val="24"/>
        </w:rPr>
        <w:t>»</w:t>
      </w:r>
      <w:r w:rsidRPr="00531E4C">
        <w:rPr>
          <w:rFonts w:ascii="Times New Roman" w:hAnsi="Times New Roman" w:cs="Times New Roman"/>
          <w:sz w:val="24"/>
          <w:szCs w:val="24"/>
        </w:rPr>
        <w:t xml:space="preserve"> </w:t>
      </w:r>
    </w:p>
    <w:p w:rsidR="00B85BED" w:rsidRPr="00531E4C" w:rsidRDefault="00B85BED" w:rsidP="00563211">
      <w:pPr>
        <w:spacing w:after="0"/>
        <w:rPr>
          <w:rFonts w:ascii="Times New Roman" w:hAnsi="Times New Roman" w:cs="Times New Roman"/>
          <w:sz w:val="24"/>
          <w:szCs w:val="24"/>
        </w:rPr>
      </w:pPr>
    </w:p>
    <w:p w:rsidR="00B85BED" w:rsidRPr="00531E4C" w:rsidRDefault="00E549F5" w:rsidP="00563211">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Рассмотрев проект решения «О </w:t>
      </w:r>
      <w:r w:rsidR="009D0880" w:rsidRPr="00531E4C">
        <w:rPr>
          <w:rFonts w:ascii="Times New Roman" w:hAnsi="Times New Roman" w:cs="Times New Roman"/>
          <w:sz w:val="24"/>
          <w:szCs w:val="24"/>
        </w:rPr>
        <w:t xml:space="preserve">внесении изменений в </w:t>
      </w:r>
      <w:r w:rsidRPr="00531E4C">
        <w:rPr>
          <w:rFonts w:ascii="Times New Roman" w:hAnsi="Times New Roman" w:cs="Times New Roman"/>
          <w:sz w:val="24"/>
          <w:szCs w:val="24"/>
        </w:rPr>
        <w:t>бюджет муниципального образования «Коломинское сельское поселение» на 201</w:t>
      </w:r>
      <w:r w:rsidR="001B0DF0" w:rsidRPr="00531E4C">
        <w:rPr>
          <w:rFonts w:ascii="Times New Roman" w:hAnsi="Times New Roman" w:cs="Times New Roman"/>
          <w:sz w:val="24"/>
          <w:szCs w:val="24"/>
        </w:rPr>
        <w:t>9</w:t>
      </w:r>
      <w:r w:rsidRPr="00531E4C">
        <w:rPr>
          <w:rFonts w:ascii="Times New Roman" w:hAnsi="Times New Roman" w:cs="Times New Roman"/>
          <w:sz w:val="24"/>
          <w:szCs w:val="24"/>
        </w:rPr>
        <w:t xml:space="preserve"> год», </w:t>
      </w:r>
    </w:p>
    <w:p w:rsidR="00E549F5" w:rsidRPr="00531E4C" w:rsidRDefault="00E549F5" w:rsidP="00563211">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w:t>
      </w:r>
      <w:r w:rsidR="009D0880" w:rsidRPr="00531E4C">
        <w:rPr>
          <w:rFonts w:ascii="Times New Roman" w:hAnsi="Times New Roman" w:cs="Times New Roman"/>
          <w:sz w:val="24"/>
          <w:szCs w:val="24"/>
        </w:rPr>
        <w:t xml:space="preserve"> </w:t>
      </w:r>
    </w:p>
    <w:p w:rsidR="00E549F5" w:rsidRPr="00531E4C" w:rsidRDefault="00E549F5" w:rsidP="00563211">
      <w:pPr>
        <w:spacing w:after="0"/>
        <w:jc w:val="both"/>
        <w:rPr>
          <w:rFonts w:ascii="Times New Roman" w:hAnsi="Times New Roman" w:cs="Times New Roman"/>
          <w:b/>
          <w:sz w:val="24"/>
          <w:szCs w:val="24"/>
        </w:rPr>
      </w:pPr>
      <w:r w:rsidRPr="00531E4C">
        <w:rPr>
          <w:rFonts w:ascii="Times New Roman" w:hAnsi="Times New Roman" w:cs="Times New Roman"/>
          <w:b/>
          <w:sz w:val="24"/>
          <w:szCs w:val="24"/>
        </w:rPr>
        <w:t>Совет Коломинского сельского поселения РЕШИЛ:</w:t>
      </w:r>
    </w:p>
    <w:p w:rsidR="00E549F5" w:rsidRPr="00531E4C" w:rsidRDefault="00E549F5" w:rsidP="00563211">
      <w:pPr>
        <w:spacing w:after="0"/>
        <w:jc w:val="both"/>
        <w:rPr>
          <w:rFonts w:ascii="Times New Roman" w:hAnsi="Times New Roman" w:cs="Times New Roman"/>
          <w:b/>
          <w:sz w:val="24"/>
          <w:szCs w:val="24"/>
        </w:rPr>
      </w:pPr>
    </w:p>
    <w:p w:rsidR="00E549F5" w:rsidRPr="00531E4C" w:rsidRDefault="00E549F5" w:rsidP="00563211">
      <w:pPr>
        <w:spacing w:after="0"/>
        <w:ind w:firstLine="900"/>
        <w:jc w:val="both"/>
        <w:rPr>
          <w:rFonts w:ascii="Times New Roman" w:hAnsi="Times New Roman" w:cs="Times New Roman"/>
          <w:b/>
          <w:sz w:val="24"/>
          <w:szCs w:val="24"/>
        </w:rPr>
      </w:pPr>
      <w:r w:rsidRPr="00531E4C">
        <w:rPr>
          <w:rFonts w:ascii="Times New Roman" w:hAnsi="Times New Roman" w:cs="Times New Roman"/>
          <w:b/>
          <w:sz w:val="24"/>
          <w:szCs w:val="24"/>
        </w:rPr>
        <w:t>Статья 1</w:t>
      </w:r>
    </w:p>
    <w:p w:rsidR="009D0880" w:rsidRPr="00531E4C" w:rsidRDefault="009D0880" w:rsidP="00563211">
      <w:pPr>
        <w:spacing w:after="0"/>
        <w:ind w:firstLine="900"/>
        <w:jc w:val="both"/>
        <w:rPr>
          <w:rFonts w:ascii="Times New Roman" w:hAnsi="Times New Roman" w:cs="Times New Roman"/>
          <w:sz w:val="24"/>
          <w:szCs w:val="24"/>
        </w:rPr>
      </w:pPr>
      <w:r w:rsidRPr="00531E4C">
        <w:rPr>
          <w:rFonts w:ascii="Times New Roman" w:hAnsi="Times New Roman" w:cs="Times New Roman"/>
          <w:sz w:val="24"/>
          <w:szCs w:val="24"/>
        </w:rPr>
        <w:t>Внести в решение Совета Коломинского сельского пос</w:t>
      </w:r>
      <w:r w:rsidR="00B85BED" w:rsidRPr="00531E4C">
        <w:rPr>
          <w:rFonts w:ascii="Times New Roman" w:hAnsi="Times New Roman" w:cs="Times New Roman"/>
          <w:sz w:val="24"/>
          <w:szCs w:val="24"/>
        </w:rPr>
        <w:t>е</w:t>
      </w:r>
      <w:r w:rsidRPr="00531E4C">
        <w:rPr>
          <w:rFonts w:ascii="Times New Roman" w:hAnsi="Times New Roman" w:cs="Times New Roman"/>
          <w:sz w:val="24"/>
          <w:szCs w:val="24"/>
        </w:rPr>
        <w:t>ления «О бюджете муниципального образования «Коломинское сельское поселение» на 201</w:t>
      </w:r>
      <w:r w:rsidR="001B0DF0" w:rsidRPr="00531E4C">
        <w:rPr>
          <w:rFonts w:ascii="Times New Roman" w:hAnsi="Times New Roman" w:cs="Times New Roman"/>
          <w:sz w:val="24"/>
          <w:szCs w:val="24"/>
        </w:rPr>
        <w:t>9</w:t>
      </w:r>
      <w:r w:rsidRPr="00531E4C">
        <w:rPr>
          <w:rFonts w:ascii="Times New Roman" w:hAnsi="Times New Roman" w:cs="Times New Roman"/>
          <w:sz w:val="24"/>
          <w:szCs w:val="24"/>
        </w:rPr>
        <w:t xml:space="preserve"> год» (от 26.12.201</w:t>
      </w:r>
      <w:r w:rsidR="001B0DF0" w:rsidRPr="00531E4C">
        <w:rPr>
          <w:rFonts w:ascii="Times New Roman" w:hAnsi="Times New Roman" w:cs="Times New Roman"/>
          <w:sz w:val="24"/>
          <w:szCs w:val="24"/>
        </w:rPr>
        <w:t>8</w:t>
      </w:r>
      <w:r w:rsidRPr="00531E4C">
        <w:rPr>
          <w:rFonts w:ascii="Times New Roman" w:hAnsi="Times New Roman" w:cs="Times New Roman"/>
          <w:sz w:val="24"/>
          <w:szCs w:val="24"/>
        </w:rPr>
        <w:t xml:space="preserve"> № </w:t>
      </w:r>
      <w:r w:rsidR="001B0DF0" w:rsidRPr="00531E4C">
        <w:rPr>
          <w:rFonts w:ascii="Times New Roman" w:hAnsi="Times New Roman" w:cs="Times New Roman"/>
          <w:sz w:val="24"/>
          <w:szCs w:val="24"/>
        </w:rPr>
        <w:t>42</w:t>
      </w:r>
      <w:r w:rsidR="00AB02DF" w:rsidRPr="00531E4C">
        <w:rPr>
          <w:rFonts w:ascii="Times New Roman" w:hAnsi="Times New Roman" w:cs="Times New Roman"/>
          <w:sz w:val="24"/>
          <w:szCs w:val="24"/>
        </w:rPr>
        <w:t>, от 29.03.2019 № 2</w:t>
      </w:r>
      <w:r w:rsidR="00C67558" w:rsidRPr="00531E4C">
        <w:rPr>
          <w:rFonts w:ascii="Times New Roman" w:hAnsi="Times New Roman" w:cs="Times New Roman"/>
          <w:sz w:val="24"/>
          <w:szCs w:val="24"/>
        </w:rPr>
        <w:t>, от 31.05.2019 № 7</w:t>
      </w:r>
      <w:r w:rsidR="00B647D0" w:rsidRPr="00531E4C">
        <w:rPr>
          <w:rFonts w:ascii="Times New Roman" w:hAnsi="Times New Roman" w:cs="Times New Roman"/>
          <w:sz w:val="24"/>
          <w:szCs w:val="24"/>
        </w:rPr>
        <w:t>, от 26.08.2019 № 12</w:t>
      </w:r>
      <w:r w:rsidRPr="00531E4C">
        <w:rPr>
          <w:rFonts w:ascii="Times New Roman" w:hAnsi="Times New Roman" w:cs="Times New Roman"/>
          <w:sz w:val="24"/>
          <w:szCs w:val="24"/>
        </w:rPr>
        <w:t>) следующие изменения:</w:t>
      </w:r>
    </w:p>
    <w:p w:rsidR="009D0880" w:rsidRPr="00531E4C" w:rsidRDefault="009D0880" w:rsidP="00563211">
      <w:pPr>
        <w:pStyle w:val="a4"/>
        <w:numPr>
          <w:ilvl w:val="0"/>
          <w:numId w:val="5"/>
        </w:numPr>
        <w:spacing w:after="0"/>
        <w:ind w:left="993"/>
        <w:jc w:val="both"/>
        <w:rPr>
          <w:rFonts w:ascii="Times New Roman" w:hAnsi="Times New Roman" w:cs="Times New Roman"/>
          <w:sz w:val="24"/>
          <w:szCs w:val="24"/>
        </w:rPr>
      </w:pPr>
      <w:r w:rsidRPr="00531E4C">
        <w:rPr>
          <w:rFonts w:ascii="Times New Roman" w:hAnsi="Times New Roman" w:cs="Times New Roman"/>
          <w:sz w:val="24"/>
          <w:szCs w:val="24"/>
        </w:rPr>
        <w:t xml:space="preserve">Статью 1 изложить в следующей редакции: </w:t>
      </w:r>
    </w:p>
    <w:p w:rsidR="00E549F5" w:rsidRPr="00531E4C" w:rsidRDefault="009D0880" w:rsidP="00563211">
      <w:pPr>
        <w:spacing w:after="0"/>
        <w:ind w:left="567"/>
        <w:jc w:val="both"/>
        <w:rPr>
          <w:rFonts w:ascii="Times New Roman" w:hAnsi="Times New Roman" w:cs="Times New Roman"/>
          <w:sz w:val="24"/>
          <w:szCs w:val="24"/>
        </w:rPr>
      </w:pPr>
      <w:r w:rsidRPr="00531E4C">
        <w:rPr>
          <w:rFonts w:ascii="Times New Roman" w:hAnsi="Times New Roman" w:cs="Times New Roman"/>
          <w:sz w:val="24"/>
          <w:szCs w:val="24"/>
        </w:rPr>
        <w:t>«</w:t>
      </w:r>
      <w:r w:rsidR="00E549F5" w:rsidRPr="00531E4C">
        <w:rPr>
          <w:rFonts w:ascii="Times New Roman" w:hAnsi="Times New Roman" w:cs="Times New Roman"/>
          <w:sz w:val="24"/>
          <w:szCs w:val="24"/>
        </w:rPr>
        <w:t>Утвердить основные характеристики бюджета муниципального образования «Коломинское сельское поселение» на 201</w:t>
      </w:r>
      <w:r w:rsidR="001B0DF0" w:rsidRPr="00531E4C">
        <w:rPr>
          <w:rFonts w:ascii="Times New Roman" w:hAnsi="Times New Roman" w:cs="Times New Roman"/>
          <w:sz w:val="24"/>
          <w:szCs w:val="24"/>
        </w:rPr>
        <w:t>9</w:t>
      </w:r>
      <w:r w:rsidR="00E549F5" w:rsidRPr="00531E4C">
        <w:rPr>
          <w:rFonts w:ascii="Times New Roman" w:hAnsi="Times New Roman" w:cs="Times New Roman"/>
          <w:sz w:val="24"/>
          <w:szCs w:val="24"/>
        </w:rPr>
        <w:t xml:space="preserve"> год</w:t>
      </w:r>
      <w:r w:rsidR="00563211" w:rsidRPr="00531E4C">
        <w:rPr>
          <w:rFonts w:ascii="Times New Roman" w:hAnsi="Times New Roman" w:cs="Times New Roman"/>
          <w:sz w:val="24"/>
          <w:szCs w:val="24"/>
        </w:rPr>
        <w:t>»</w:t>
      </w:r>
      <w:r w:rsidR="00E549F5" w:rsidRPr="00531E4C">
        <w:rPr>
          <w:rFonts w:ascii="Times New Roman" w:hAnsi="Times New Roman" w:cs="Times New Roman"/>
          <w:sz w:val="24"/>
          <w:szCs w:val="24"/>
        </w:rPr>
        <w:t>:</w:t>
      </w:r>
    </w:p>
    <w:p w:rsidR="00E549F5" w:rsidRPr="00531E4C" w:rsidRDefault="00E549F5" w:rsidP="00375BA3">
      <w:pPr>
        <w:spacing w:after="0"/>
        <w:ind w:firstLine="851"/>
        <w:jc w:val="both"/>
        <w:rPr>
          <w:rFonts w:ascii="Times New Roman" w:hAnsi="Times New Roman" w:cs="Times New Roman"/>
          <w:sz w:val="24"/>
          <w:szCs w:val="24"/>
        </w:rPr>
      </w:pPr>
      <w:r w:rsidRPr="00531E4C">
        <w:rPr>
          <w:rFonts w:ascii="Times New Roman" w:hAnsi="Times New Roman" w:cs="Times New Roman"/>
          <w:sz w:val="24"/>
          <w:szCs w:val="24"/>
        </w:rPr>
        <w:t xml:space="preserve">1) общий объем доходов бюджета сельского поселения в сумме </w:t>
      </w:r>
      <w:r w:rsidR="00712534" w:rsidRPr="00531E4C">
        <w:rPr>
          <w:rFonts w:ascii="Times New Roman" w:hAnsi="Times New Roman" w:cs="Times New Roman"/>
          <w:sz w:val="24"/>
          <w:szCs w:val="24"/>
        </w:rPr>
        <w:t>22228,2</w:t>
      </w:r>
      <w:r w:rsidRPr="00531E4C">
        <w:rPr>
          <w:rFonts w:ascii="Times New Roman" w:hAnsi="Times New Roman" w:cs="Times New Roman"/>
          <w:sz w:val="24"/>
          <w:szCs w:val="24"/>
        </w:rPr>
        <w:t xml:space="preserve"> тыс. рублей, в том числе налоговые и неналоговые доходы в сумме </w:t>
      </w:r>
      <w:r w:rsidR="00712534" w:rsidRPr="00531E4C">
        <w:rPr>
          <w:rFonts w:ascii="Times New Roman" w:hAnsi="Times New Roman" w:cs="Times New Roman"/>
          <w:sz w:val="24"/>
          <w:szCs w:val="24"/>
        </w:rPr>
        <w:t>2834,7</w:t>
      </w:r>
      <w:r w:rsidRPr="00531E4C">
        <w:rPr>
          <w:rFonts w:ascii="Times New Roman" w:hAnsi="Times New Roman" w:cs="Times New Roman"/>
          <w:sz w:val="24"/>
          <w:szCs w:val="24"/>
        </w:rPr>
        <w:t xml:space="preserve"> тыс. рублей, безвозмездные поступления в сумме </w:t>
      </w:r>
      <w:r w:rsidR="00712534" w:rsidRPr="00531E4C">
        <w:rPr>
          <w:rFonts w:ascii="Times New Roman" w:hAnsi="Times New Roman" w:cs="Times New Roman"/>
          <w:sz w:val="24"/>
          <w:szCs w:val="24"/>
        </w:rPr>
        <w:t>19393,5</w:t>
      </w:r>
      <w:r w:rsidRPr="00531E4C">
        <w:rPr>
          <w:rFonts w:ascii="Times New Roman" w:hAnsi="Times New Roman" w:cs="Times New Roman"/>
          <w:b/>
          <w:sz w:val="24"/>
          <w:szCs w:val="24"/>
        </w:rPr>
        <w:t xml:space="preserve"> </w:t>
      </w:r>
      <w:r w:rsidRPr="00531E4C">
        <w:rPr>
          <w:rFonts w:ascii="Times New Roman" w:hAnsi="Times New Roman" w:cs="Times New Roman"/>
          <w:sz w:val="24"/>
          <w:szCs w:val="24"/>
        </w:rPr>
        <w:t>тыс. рублей;</w:t>
      </w:r>
    </w:p>
    <w:p w:rsidR="00E549F5" w:rsidRPr="00531E4C" w:rsidRDefault="00375BA3" w:rsidP="00563211">
      <w:pPr>
        <w:spacing w:after="0"/>
        <w:ind w:firstLine="567"/>
        <w:jc w:val="both"/>
        <w:rPr>
          <w:rFonts w:ascii="Times New Roman" w:hAnsi="Times New Roman" w:cs="Times New Roman"/>
          <w:sz w:val="24"/>
          <w:szCs w:val="24"/>
        </w:rPr>
      </w:pPr>
      <w:r w:rsidRPr="00531E4C">
        <w:rPr>
          <w:rFonts w:ascii="Times New Roman" w:hAnsi="Times New Roman" w:cs="Times New Roman"/>
          <w:sz w:val="24"/>
          <w:szCs w:val="24"/>
        </w:rPr>
        <w:t xml:space="preserve">    </w:t>
      </w:r>
      <w:r w:rsidR="00E549F5" w:rsidRPr="00531E4C">
        <w:rPr>
          <w:rFonts w:ascii="Times New Roman" w:hAnsi="Times New Roman" w:cs="Times New Roman"/>
          <w:sz w:val="24"/>
          <w:szCs w:val="24"/>
        </w:rPr>
        <w:t xml:space="preserve">2) общий объем расходов бюджета сельского поселения в сумме </w:t>
      </w:r>
      <w:r w:rsidR="00712534" w:rsidRPr="00531E4C">
        <w:rPr>
          <w:rFonts w:ascii="Times New Roman" w:hAnsi="Times New Roman" w:cs="Times New Roman"/>
          <w:sz w:val="24"/>
          <w:szCs w:val="24"/>
        </w:rPr>
        <w:t>22475,3</w:t>
      </w:r>
      <w:r w:rsidR="00E549F5" w:rsidRPr="00531E4C">
        <w:rPr>
          <w:rFonts w:ascii="Times New Roman" w:hAnsi="Times New Roman" w:cs="Times New Roman"/>
          <w:sz w:val="24"/>
          <w:szCs w:val="24"/>
        </w:rPr>
        <w:t xml:space="preserve"> тыс. рублей;</w:t>
      </w:r>
    </w:p>
    <w:p w:rsidR="00E549F5" w:rsidRPr="00531E4C" w:rsidRDefault="00375BA3" w:rsidP="00375BA3">
      <w:pPr>
        <w:spacing w:after="0"/>
        <w:ind w:firstLine="709"/>
        <w:jc w:val="both"/>
        <w:rPr>
          <w:rFonts w:ascii="Times New Roman" w:hAnsi="Times New Roman" w:cs="Times New Roman"/>
          <w:b/>
          <w:sz w:val="24"/>
          <w:szCs w:val="24"/>
        </w:rPr>
      </w:pPr>
      <w:r w:rsidRPr="00531E4C">
        <w:rPr>
          <w:rFonts w:ascii="Times New Roman" w:hAnsi="Times New Roman" w:cs="Times New Roman"/>
          <w:sz w:val="24"/>
          <w:szCs w:val="24"/>
        </w:rPr>
        <w:t xml:space="preserve">  </w:t>
      </w:r>
      <w:r w:rsidR="00E549F5" w:rsidRPr="00531E4C">
        <w:rPr>
          <w:rFonts w:ascii="Times New Roman" w:hAnsi="Times New Roman" w:cs="Times New Roman"/>
          <w:sz w:val="24"/>
          <w:szCs w:val="24"/>
        </w:rPr>
        <w:t xml:space="preserve">3) </w:t>
      </w:r>
      <w:r w:rsidR="009D0880" w:rsidRPr="00531E4C">
        <w:rPr>
          <w:rFonts w:ascii="Times New Roman" w:hAnsi="Times New Roman" w:cs="Times New Roman"/>
          <w:sz w:val="24"/>
          <w:szCs w:val="24"/>
        </w:rPr>
        <w:t xml:space="preserve"> </w:t>
      </w:r>
      <w:r w:rsidR="00E549F5" w:rsidRPr="00531E4C">
        <w:rPr>
          <w:rFonts w:ascii="Times New Roman" w:hAnsi="Times New Roman" w:cs="Times New Roman"/>
          <w:sz w:val="24"/>
          <w:szCs w:val="24"/>
        </w:rPr>
        <w:t xml:space="preserve">дефицит  бюджета поселения в сумме </w:t>
      </w:r>
      <w:r w:rsidR="00712534" w:rsidRPr="00531E4C">
        <w:rPr>
          <w:rFonts w:ascii="Times New Roman" w:hAnsi="Times New Roman" w:cs="Times New Roman"/>
          <w:sz w:val="24"/>
          <w:szCs w:val="24"/>
        </w:rPr>
        <w:t>247,1</w:t>
      </w:r>
      <w:r w:rsidR="00E549F5" w:rsidRPr="00531E4C">
        <w:rPr>
          <w:rFonts w:ascii="Times New Roman" w:hAnsi="Times New Roman" w:cs="Times New Roman"/>
          <w:sz w:val="24"/>
          <w:szCs w:val="24"/>
        </w:rPr>
        <w:t xml:space="preserve"> тыс. рублей.</w:t>
      </w:r>
    </w:p>
    <w:p w:rsidR="00E549F5" w:rsidRPr="00531E4C" w:rsidRDefault="009D0880" w:rsidP="00563211">
      <w:pPr>
        <w:spacing w:after="0"/>
        <w:ind w:firstLine="284"/>
        <w:jc w:val="both"/>
        <w:rPr>
          <w:rFonts w:ascii="Times New Roman" w:hAnsi="Times New Roman" w:cs="Times New Roman"/>
          <w:sz w:val="24"/>
          <w:szCs w:val="24"/>
        </w:rPr>
      </w:pPr>
      <w:r w:rsidRPr="00531E4C">
        <w:rPr>
          <w:rFonts w:ascii="Times New Roman" w:hAnsi="Times New Roman" w:cs="Times New Roman"/>
          <w:sz w:val="24"/>
          <w:szCs w:val="24"/>
        </w:rPr>
        <w:t xml:space="preserve">  2.   Приложения </w:t>
      </w:r>
      <w:r w:rsidR="00AB38FC" w:rsidRPr="00531E4C">
        <w:rPr>
          <w:rFonts w:ascii="Times New Roman" w:hAnsi="Times New Roman" w:cs="Times New Roman"/>
          <w:sz w:val="24"/>
          <w:szCs w:val="24"/>
        </w:rPr>
        <w:t>5</w:t>
      </w:r>
      <w:r w:rsidRPr="00531E4C">
        <w:rPr>
          <w:rFonts w:ascii="Times New Roman" w:hAnsi="Times New Roman" w:cs="Times New Roman"/>
          <w:sz w:val="24"/>
          <w:szCs w:val="24"/>
        </w:rPr>
        <w:t>,</w:t>
      </w:r>
      <w:r w:rsidR="003F5FAD" w:rsidRPr="00531E4C">
        <w:rPr>
          <w:rFonts w:ascii="Times New Roman" w:hAnsi="Times New Roman" w:cs="Times New Roman"/>
          <w:sz w:val="24"/>
          <w:szCs w:val="24"/>
        </w:rPr>
        <w:t>6,</w:t>
      </w:r>
      <w:r w:rsidR="003A3C4E" w:rsidRPr="00531E4C">
        <w:rPr>
          <w:rFonts w:ascii="Times New Roman" w:hAnsi="Times New Roman" w:cs="Times New Roman"/>
          <w:sz w:val="24"/>
          <w:szCs w:val="24"/>
        </w:rPr>
        <w:t>10</w:t>
      </w:r>
      <w:r w:rsidRPr="00531E4C">
        <w:rPr>
          <w:rFonts w:ascii="Times New Roman" w:hAnsi="Times New Roman" w:cs="Times New Roman"/>
          <w:sz w:val="24"/>
          <w:szCs w:val="24"/>
        </w:rPr>
        <w:t>,</w:t>
      </w:r>
      <w:r w:rsidR="00AB38FC" w:rsidRPr="00531E4C">
        <w:rPr>
          <w:rFonts w:ascii="Times New Roman" w:hAnsi="Times New Roman" w:cs="Times New Roman"/>
          <w:sz w:val="24"/>
          <w:szCs w:val="24"/>
        </w:rPr>
        <w:t>1</w:t>
      </w:r>
      <w:r w:rsidR="003A3C4E" w:rsidRPr="00531E4C">
        <w:rPr>
          <w:rFonts w:ascii="Times New Roman" w:hAnsi="Times New Roman" w:cs="Times New Roman"/>
          <w:sz w:val="24"/>
          <w:szCs w:val="24"/>
        </w:rPr>
        <w:t>1</w:t>
      </w:r>
      <w:r w:rsidR="00B85BED" w:rsidRPr="00531E4C">
        <w:rPr>
          <w:rFonts w:ascii="Times New Roman" w:hAnsi="Times New Roman" w:cs="Times New Roman"/>
          <w:sz w:val="24"/>
          <w:szCs w:val="24"/>
        </w:rPr>
        <w:t xml:space="preserve"> изложить в редакции согласно приложению к настоящему постановлению.</w:t>
      </w:r>
    </w:p>
    <w:p w:rsidR="00120F69" w:rsidRPr="00531E4C" w:rsidRDefault="00120F69" w:rsidP="00120F69">
      <w:pPr>
        <w:spacing w:after="0"/>
        <w:ind w:firstLine="284"/>
        <w:jc w:val="both"/>
        <w:rPr>
          <w:rFonts w:ascii="Times New Roman" w:hAnsi="Times New Roman" w:cs="Times New Roman"/>
          <w:b/>
          <w:sz w:val="24"/>
          <w:szCs w:val="24"/>
        </w:rPr>
      </w:pPr>
      <w:r w:rsidRPr="00531E4C">
        <w:rPr>
          <w:rFonts w:ascii="Times New Roman" w:hAnsi="Times New Roman" w:cs="Times New Roman"/>
          <w:sz w:val="24"/>
          <w:szCs w:val="24"/>
        </w:rPr>
        <w:t xml:space="preserve">           </w:t>
      </w:r>
      <w:r w:rsidRPr="00531E4C">
        <w:rPr>
          <w:rFonts w:ascii="Times New Roman" w:hAnsi="Times New Roman" w:cs="Times New Roman"/>
          <w:b/>
          <w:sz w:val="24"/>
          <w:szCs w:val="24"/>
        </w:rPr>
        <w:t>Статья 2</w:t>
      </w:r>
    </w:p>
    <w:p w:rsidR="00120F69" w:rsidRPr="00531E4C" w:rsidRDefault="00120F69" w:rsidP="00120F69">
      <w:pPr>
        <w:pStyle w:val="a4"/>
        <w:numPr>
          <w:ilvl w:val="0"/>
          <w:numId w:val="6"/>
        </w:numPr>
        <w:tabs>
          <w:tab w:val="left" w:pos="993"/>
        </w:tabs>
        <w:spacing w:after="0"/>
        <w:ind w:left="0" w:firstLine="569"/>
        <w:jc w:val="both"/>
        <w:rPr>
          <w:rFonts w:ascii="Times New Roman" w:hAnsi="Times New Roman" w:cs="Times New Roman"/>
          <w:sz w:val="24"/>
          <w:szCs w:val="24"/>
        </w:rPr>
      </w:pPr>
      <w:r w:rsidRPr="00531E4C">
        <w:rPr>
          <w:rFonts w:ascii="Times New Roman" w:hAnsi="Times New Roman" w:cs="Times New Roman"/>
          <w:sz w:val="24"/>
          <w:szCs w:val="24"/>
        </w:rPr>
        <w:t>В  статье 4 пункт</w:t>
      </w:r>
      <w:r w:rsidR="007A7EE3" w:rsidRPr="00531E4C">
        <w:rPr>
          <w:rFonts w:ascii="Times New Roman" w:hAnsi="Times New Roman" w:cs="Times New Roman"/>
          <w:sz w:val="24"/>
          <w:szCs w:val="24"/>
        </w:rPr>
        <w:t>а</w:t>
      </w:r>
      <w:r w:rsidRPr="00531E4C">
        <w:rPr>
          <w:rFonts w:ascii="Times New Roman" w:hAnsi="Times New Roman" w:cs="Times New Roman"/>
          <w:sz w:val="24"/>
          <w:szCs w:val="24"/>
        </w:rPr>
        <w:t xml:space="preserve"> 3 после слов «в сумме </w:t>
      </w:r>
      <w:r w:rsidR="007272EC" w:rsidRPr="00531E4C">
        <w:rPr>
          <w:rFonts w:ascii="Times New Roman" w:hAnsi="Times New Roman" w:cs="Times New Roman"/>
          <w:sz w:val="24"/>
          <w:szCs w:val="24"/>
        </w:rPr>
        <w:t>5822,4</w:t>
      </w:r>
      <w:r w:rsidRPr="00531E4C">
        <w:rPr>
          <w:rFonts w:ascii="Times New Roman" w:hAnsi="Times New Roman" w:cs="Times New Roman"/>
          <w:sz w:val="24"/>
          <w:szCs w:val="24"/>
        </w:rPr>
        <w:t xml:space="preserve"> тыс.рублей» изложить «в сумме </w:t>
      </w:r>
      <w:r w:rsidR="007272EC" w:rsidRPr="00531E4C">
        <w:rPr>
          <w:rFonts w:ascii="Times New Roman" w:hAnsi="Times New Roman" w:cs="Times New Roman"/>
          <w:sz w:val="24"/>
          <w:szCs w:val="24"/>
        </w:rPr>
        <w:t>5824,4</w:t>
      </w:r>
      <w:r w:rsidRPr="00531E4C">
        <w:rPr>
          <w:rFonts w:ascii="Times New Roman" w:hAnsi="Times New Roman" w:cs="Times New Roman"/>
          <w:sz w:val="24"/>
          <w:szCs w:val="24"/>
        </w:rPr>
        <w:t xml:space="preserve"> тыс.рублей».</w:t>
      </w:r>
    </w:p>
    <w:p w:rsidR="00E549F5" w:rsidRPr="00531E4C" w:rsidRDefault="00B85BED" w:rsidP="00563211">
      <w:pPr>
        <w:spacing w:after="0"/>
        <w:ind w:firstLine="900"/>
        <w:jc w:val="both"/>
        <w:rPr>
          <w:rFonts w:ascii="Times New Roman" w:hAnsi="Times New Roman" w:cs="Times New Roman"/>
          <w:sz w:val="24"/>
          <w:szCs w:val="24"/>
        </w:rPr>
      </w:pPr>
      <w:r w:rsidRPr="00531E4C">
        <w:rPr>
          <w:rFonts w:ascii="Times New Roman" w:hAnsi="Times New Roman" w:cs="Times New Roman"/>
          <w:sz w:val="24"/>
          <w:szCs w:val="24"/>
        </w:rPr>
        <w:t xml:space="preserve"> </w:t>
      </w:r>
      <w:r w:rsidR="00E549F5" w:rsidRPr="00531E4C">
        <w:rPr>
          <w:rFonts w:ascii="Times New Roman" w:hAnsi="Times New Roman" w:cs="Times New Roman"/>
          <w:b/>
          <w:sz w:val="24"/>
          <w:szCs w:val="24"/>
        </w:rPr>
        <w:t xml:space="preserve">Статья </w:t>
      </w:r>
      <w:r w:rsidR="00120F69" w:rsidRPr="00531E4C">
        <w:rPr>
          <w:rFonts w:ascii="Times New Roman" w:hAnsi="Times New Roman" w:cs="Times New Roman"/>
          <w:b/>
          <w:sz w:val="24"/>
          <w:szCs w:val="24"/>
        </w:rPr>
        <w:t>3</w:t>
      </w:r>
    </w:p>
    <w:p w:rsidR="00E549F5" w:rsidRPr="00531E4C" w:rsidRDefault="00E549F5" w:rsidP="00563211">
      <w:pPr>
        <w:spacing w:after="0"/>
        <w:ind w:firstLine="900"/>
        <w:jc w:val="both"/>
        <w:rPr>
          <w:rFonts w:ascii="Times New Roman" w:hAnsi="Times New Roman" w:cs="Times New Roman"/>
          <w:sz w:val="24"/>
          <w:szCs w:val="24"/>
        </w:rPr>
      </w:pPr>
      <w:r w:rsidRPr="00531E4C">
        <w:rPr>
          <w:rFonts w:ascii="Times New Roman" w:hAnsi="Times New Roman" w:cs="Times New Roman"/>
          <w:sz w:val="24"/>
          <w:szCs w:val="24"/>
        </w:rPr>
        <w:t xml:space="preserve">Опубликовать настоящее решение в официальном печатном издании «Официальные ведомости Администрации Коломинского сельского поселения» не позднее 10 дней после его подписания, разместить в информационно - телекоммуникационной сети «Интернет» на официальном сайте Коломинского сельского поселения. </w:t>
      </w:r>
    </w:p>
    <w:p w:rsidR="00563211" w:rsidRPr="00531E4C" w:rsidRDefault="00563211" w:rsidP="00563211">
      <w:pPr>
        <w:spacing w:after="0"/>
        <w:ind w:firstLine="900"/>
        <w:jc w:val="both"/>
        <w:rPr>
          <w:rFonts w:ascii="Times New Roman" w:hAnsi="Times New Roman" w:cs="Times New Roman"/>
          <w:b/>
          <w:sz w:val="24"/>
          <w:szCs w:val="24"/>
        </w:rPr>
      </w:pPr>
      <w:r w:rsidRPr="00531E4C">
        <w:rPr>
          <w:rFonts w:ascii="Times New Roman" w:hAnsi="Times New Roman" w:cs="Times New Roman"/>
          <w:b/>
          <w:sz w:val="24"/>
          <w:szCs w:val="24"/>
        </w:rPr>
        <w:t xml:space="preserve">Статья </w:t>
      </w:r>
      <w:r w:rsidR="00120F69" w:rsidRPr="00531E4C">
        <w:rPr>
          <w:rFonts w:ascii="Times New Roman" w:hAnsi="Times New Roman" w:cs="Times New Roman"/>
          <w:b/>
          <w:sz w:val="24"/>
          <w:szCs w:val="24"/>
        </w:rPr>
        <w:t>4</w:t>
      </w:r>
    </w:p>
    <w:p w:rsidR="00563211" w:rsidRPr="00531E4C" w:rsidRDefault="00563211" w:rsidP="00563211">
      <w:pPr>
        <w:spacing w:after="0"/>
        <w:ind w:firstLine="900"/>
        <w:jc w:val="both"/>
        <w:rPr>
          <w:rFonts w:ascii="Times New Roman" w:hAnsi="Times New Roman" w:cs="Times New Roman"/>
          <w:sz w:val="24"/>
          <w:szCs w:val="24"/>
        </w:rPr>
      </w:pPr>
      <w:r w:rsidRPr="00531E4C">
        <w:rPr>
          <w:rFonts w:ascii="Times New Roman" w:hAnsi="Times New Roman" w:cs="Times New Roman"/>
          <w:sz w:val="24"/>
          <w:szCs w:val="24"/>
        </w:rPr>
        <w:t>Настоящее решение вступает в силу со дня его опубликования и распространяется на правоотношения, возникшие с 01 января 201</w:t>
      </w:r>
      <w:r w:rsidR="00120F69" w:rsidRPr="00531E4C">
        <w:rPr>
          <w:rFonts w:ascii="Times New Roman" w:hAnsi="Times New Roman" w:cs="Times New Roman"/>
          <w:sz w:val="24"/>
          <w:szCs w:val="24"/>
        </w:rPr>
        <w:t>9</w:t>
      </w:r>
      <w:r w:rsidRPr="00531E4C">
        <w:rPr>
          <w:rFonts w:ascii="Times New Roman" w:hAnsi="Times New Roman" w:cs="Times New Roman"/>
          <w:sz w:val="24"/>
          <w:szCs w:val="24"/>
        </w:rPr>
        <w:t xml:space="preserve"> года.</w:t>
      </w:r>
    </w:p>
    <w:p w:rsidR="00563211" w:rsidRPr="00531E4C" w:rsidRDefault="00563211" w:rsidP="00563211">
      <w:pPr>
        <w:spacing w:after="0"/>
        <w:ind w:firstLine="900"/>
        <w:jc w:val="both"/>
        <w:rPr>
          <w:rFonts w:ascii="Times New Roman" w:hAnsi="Times New Roman" w:cs="Times New Roman"/>
          <w:sz w:val="24"/>
          <w:szCs w:val="24"/>
        </w:rPr>
      </w:pPr>
    </w:p>
    <w:p w:rsidR="00A967FF" w:rsidRPr="00531E4C" w:rsidRDefault="00A967FF" w:rsidP="00563211">
      <w:pPr>
        <w:spacing w:after="0"/>
        <w:jc w:val="both"/>
        <w:rPr>
          <w:rFonts w:ascii="Times New Roman" w:hAnsi="Times New Roman" w:cs="Times New Roman"/>
          <w:sz w:val="24"/>
          <w:szCs w:val="24"/>
        </w:rPr>
      </w:pPr>
      <w:r w:rsidRPr="00531E4C">
        <w:rPr>
          <w:rFonts w:ascii="Times New Roman" w:hAnsi="Times New Roman" w:cs="Times New Roman"/>
          <w:sz w:val="24"/>
          <w:szCs w:val="24"/>
        </w:rPr>
        <w:t>Председатель Совета</w:t>
      </w:r>
      <w:r w:rsidR="00B72D56" w:rsidRPr="00531E4C">
        <w:rPr>
          <w:rFonts w:ascii="Times New Roman" w:hAnsi="Times New Roman" w:cs="Times New Roman"/>
          <w:sz w:val="24"/>
          <w:szCs w:val="24"/>
        </w:rPr>
        <w:t xml:space="preserve"> </w:t>
      </w:r>
      <w:r w:rsidRPr="00531E4C">
        <w:rPr>
          <w:rFonts w:ascii="Times New Roman" w:hAnsi="Times New Roman" w:cs="Times New Roman"/>
          <w:sz w:val="24"/>
          <w:szCs w:val="24"/>
        </w:rPr>
        <w:t xml:space="preserve">Коломинского сельского поселения   </w:t>
      </w:r>
      <w:r w:rsidR="00B72D56" w:rsidRPr="00531E4C">
        <w:rPr>
          <w:rFonts w:ascii="Times New Roman" w:hAnsi="Times New Roman" w:cs="Times New Roman"/>
          <w:sz w:val="24"/>
          <w:szCs w:val="24"/>
        </w:rPr>
        <w:t xml:space="preserve">                     </w:t>
      </w:r>
      <w:r w:rsidRPr="00531E4C">
        <w:rPr>
          <w:rFonts w:ascii="Times New Roman" w:hAnsi="Times New Roman" w:cs="Times New Roman"/>
          <w:sz w:val="24"/>
          <w:szCs w:val="24"/>
        </w:rPr>
        <w:t xml:space="preserve">    Т.Я.Васильева</w:t>
      </w:r>
    </w:p>
    <w:p w:rsidR="00E549F5" w:rsidRPr="00531E4C" w:rsidRDefault="00E549F5" w:rsidP="00E549F5">
      <w:pPr>
        <w:pStyle w:val="Iniiaiieoaeno2"/>
        <w:ind w:firstLine="0"/>
        <w:rPr>
          <w:sz w:val="24"/>
          <w:szCs w:val="24"/>
        </w:rPr>
      </w:pPr>
    </w:p>
    <w:p w:rsidR="00866C10" w:rsidRPr="00531E4C" w:rsidRDefault="00E549F5" w:rsidP="00120F69">
      <w:pPr>
        <w:pStyle w:val="Iniiaiieoaeno2"/>
        <w:ind w:firstLine="0"/>
        <w:rPr>
          <w:sz w:val="24"/>
          <w:szCs w:val="24"/>
        </w:rPr>
      </w:pPr>
      <w:r w:rsidRPr="00531E4C">
        <w:rPr>
          <w:sz w:val="24"/>
          <w:szCs w:val="24"/>
        </w:rPr>
        <w:t>Глава Коломинского</w:t>
      </w:r>
      <w:r w:rsidR="00B72D56" w:rsidRPr="00531E4C">
        <w:rPr>
          <w:sz w:val="24"/>
          <w:szCs w:val="24"/>
        </w:rPr>
        <w:t xml:space="preserve"> </w:t>
      </w:r>
      <w:r w:rsidRPr="00531E4C">
        <w:rPr>
          <w:sz w:val="24"/>
          <w:szCs w:val="24"/>
        </w:rPr>
        <w:t xml:space="preserve">сельского поселения                       </w:t>
      </w:r>
      <w:r w:rsidR="00B72D56" w:rsidRPr="00531E4C">
        <w:rPr>
          <w:sz w:val="24"/>
          <w:szCs w:val="24"/>
        </w:rPr>
        <w:t xml:space="preserve">                  </w:t>
      </w:r>
      <w:r w:rsidRPr="00531E4C">
        <w:rPr>
          <w:sz w:val="24"/>
          <w:szCs w:val="24"/>
        </w:rPr>
        <w:t xml:space="preserve">       </w:t>
      </w:r>
      <w:r w:rsidR="00B72D56" w:rsidRPr="00531E4C">
        <w:rPr>
          <w:sz w:val="24"/>
          <w:szCs w:val="24"/>
        </w:rPr>
        <w:t xml:space="preserve">    </w:t>
      </w:r>
      <w:r w:rsidRPr="00531E4C">
        <w:rPr>
          <w:sz w:val="24"/>
          <w:szCs w:val="24"/>
        </w:rPr>
        <w:t xml:space="preserve">   </w:t>
      </w:r>
      <w:r w:rsidR="00A967FF" w:rsidRPr="00531E4C">
        <w:rPr>
          <w:sz w:val="24"/>
          <w:szCs w:val="24"/>
        </w:rPr>
        <w:t>А.В. Лисняк</w:t>
      </w:r>
      <w:r w:rsidRPr="00531E4C">
        <w:rPr>
          <w:sz w:val="24"/>
          <w:szCs w:val="24"/>
        </w:rPr>
        <w:t xml:space="preserve">  </w:t>
      </w:r>
    </w:p>
    <w:p w:rsidR="00BE11A7" w:rsidRPr="00531E4C" w:rsidRDefault="00BE11A7" w:rsidP="00BE11A7">
      <w:pPr>
        <w:jc w:val="right"/>
        <w:rPr>
          <w:rFonts w:ascii="Times New Roman" w:hAnsi="Times New Roman" w:cs="Times New Roman"/>
        </w:rPr>
      </w:pPr>
    </w:p>
    <w:p w:rsidR="00BE11A7" w:rsidRPr="00531E4C" w:rsidRDefault="00BE11A7" w:rsidP="00BE11A7">
      <w:pPr>
        <w:ind w:left="5940"/>
        <w:jc w:val="right"/>
        <w:rPr>
          <w:rFonts w:ascii="Times New Roman" w:hAnsi="Times New Roman" w:cs="Times New Roman"/>
        </w:rPr>
      </w:pPr>
      <w:r w:rsidRPr="00531E4C">
        <w:rPr>
          <w:rFonts w:ascii="Times New Roman" w:hAnsi="Times New Roman" w:cs="Times New Roman"/>
        </w:rPr>
        <w:t>Приложение  5</w:t>
      </w:r>
    </w:p>
    <w:p w:rsidR="00BE11A7" w:rsidRPr="00531E4C" w:rsidRDefault="00BE11A7" w:rsidP="00BE11A7">
      <w:pPr>
        <w:ind w:left="3969"/>
        <w:jc w:val="right"/>
        <w:rPr>
          <w:rFonts w:ascii="Times New Roman" w:hAnsi="Times New Roman" w:cs="Times New Roman"/>
        </w:rPr>
      </w:pPr>
      <w:r w:rsidRPr="00531E4C">
        <w:rPr>
          <w:rFonts w:ascii="Times New Roman" w:hAnsi="Times New Roman" w:cs="Times New Roman"/>
        </w:rPr>
        <w:lastRenderedPageBreak/>
        <w:t>к решению Совета Коломинского</w:t>
      </w:r>
    </w:p>
    <w:p w:rsidR="00BE11A7" w:rsidRPr="00531E4C" w:rsidRDefault="00BE11A7" w:rsidP="00BE11A7">
      <w:pPr>
        <w:ind w:left="5940"/>
        <w:jc w:val="right"/>
        <w:rPr>
          <w:rFonts w:ascii="Times New Roman" w:hAnsi="Times New Roman" w:cs="Times New Roman"/>
        </w:rPr>
      </w:pPr>
      <w:r w:rsidRPr="00531E4C">
        <w:rPr>
          <w:rFonts w:ascii="Times New Roman" w:hAnsi="Times New Roman" w:cs="Times New Roman"/>
        </w:rPr>
        <w:t>сельского поселения</w:t>
      </w:r>
    </w:p>
    <w:p w:rsidR="00BE11A7" w:rsidRPr="00531E4C" w:rsidRDefault="00BE11A7" w:rsidP="00BE11A7">
      <w:pPr>
        <w:ind w:left="5940"/>
        <w:jc w:val="right"/>
        <w:rPr>
          <w:rFonts w:ascii="Times New Roman" w:hAnsi="Times New Roman" w:cs="Times New Roman"/>
        </w:rPr>
      </w:pPr>
      <w:r w:rsidRPr="00531E4C">
        <w:rPr>
          <w:rFonts w:ascii="Times New Roman" w:hAnsi="Times New Roman" w:cs="Times New Roman"/>
        </w:rPr>
        <w:t>от 31.10.2019 № 15</w:t>
      </w:r>
    </w:p>
    <w:p w:rsidR="00BE11A7" w:rsidRPr="00531E4C" w:rsidRDefault="00BE11A7" w:rsidP="00BE11A7">
      <w:pPr>
        <w:jc w:val="right"/>
        <w:rPr>
          <w:rFonts w:ascii="Times New Roman" w:hAnsi="Times New Roman" w:cs="Times New Roman"/>
        </w:rPr>
      </w:pPr>
    </w:p>
    <w:p w:rsidR="00BE11A7" w:rsidRPr="00531E4C" w:rsidRDefault="00BE11A7" w:rsidP="00BE11A7">
      <w:pPr>
        <w:jc w:val="right"/>
        <w:rPr>
          <w:rFonts w:ascii="Times New Roman" w:hAnsi="Times New Roman" w:cs="Times New Roman"/>
        </w:rPr>
      </w:pPr>
    </w:p>
    <w:p w:rsidR="00BE11A7" w:rsidRPr="00531E4C" w:rsidRDefault="00BE11A7" w:rsidP="00BE11A7">
      <w:pPr>
        <w:jc w:val="right"/>
        <w:rPr>
          <w:rFonts w:ascii="Times New Roman" w:hAnsi="Times New Roman" w:cs="Times New Roman"/>
        </w:rPr>
      </w:pP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ОБЪЕМ  МЕЖБЮДЖЕТНЫХ ТРАНСФЕРТОВ</w:t>
      </w: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 xml:space="preserve">бюджету муниципального образования «Коломинское сельское поселение» </w:t>
      </w:r>
    </w:p>
    <w:p w:rsidR="00BE11A7" w:rsidRPr="00531E4C" w:rsidRDefault="00BE11A7" w:rsidP="00B72D56">
      <w:pPr>
        <w:jc w:val="center"/>
        <w:rPr>
          <w:rFonts w:ascii="Times New Roman" w:hAnsi="Times New Roman" w:cs="Times New Roman"/>
          <w:b/>
        </w:rPr>
      </w:pPr>
      <w:r w:rsidRPr="00531E4C">
        <w:rPr>
          <w:rFonts w:ascii="Times New Roman" w:hAnsi="Times New Roman" w:cs="Times New Roman"/>
          <w:b/>
        </w:rPr>
        <w:t xml:space="preserve"> на 20</w:t>
      </w:r>
      <w:r w:rsidRPr="00531E4C">
        <w:rPr>
          <w:rFonts w:ascii="Times New Roman" w:hAnsi="Times New Roman" w:cs="Times New Roman"/>
          <w:b/>
          <w:lang w:val="en-US"/>
        </w:rPr>
        <w:t>1</w:t>
      </w:r>
      <w:r w:rsidRPr="00531E4C">
        <w:rPr>
          <w:rFonts w:ascii="Times New Roman" w:hAnsi="Times New Roman" w:cs="Times New Roman"/>
          <w:b/>
        </w:rPr>
        <w:t>9 год</w:t>
      </w:r>
    </w:p>
    <w:tbl>
      <w:tblPr>
        <w:tblW w:w="97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5349"/>
        <w:gridCol w:w="1774"/>
      </w:tblGrid>
      <w:tr w:rsidR="00BE11A7" w:rsidRPr="00531E4C" w:rsidTr="00FA7340">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r w:rsidRPr="00531E4C">
              <w:rPr>
                <w:rFonts w:ascii="Times New Roman" w:hAnsi="Times New Roman" w:cs="Times New Roman"/>
                <w:b/>
              </w:rPr>
              <w:t>Код бюджетной классификации</w:t>
            </w:r>
          </w:p>
        </w:tc>
        <w:tc>
          <w:tcPr>
            <w:tcW w:w="5349"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r w:rsidRPr="00531E4C">
              <w:rPr>
                <w:rFonts w:ascii="Times New Roman" w:hAnsi="Times New Roman" w:cs="Times New Roman"/>
                <w:b/>
              </w:rPr>
              <w:t>Наименование межбюджетных трансфертов</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r w:rsidRPr="00531E4C">
              <w:rPr>
                <w:rFonts w:ascii="Times New Roman" w:hAnsi="Times New Roman" w:cs="Times New Roman"/>
                <w:b/>
              </w:rPr>
              <w:t>Сумма, тыс. рублей</w:t>
            </w:r>
          </w:p>
        </w:tc>
      </w:tr>
      <w:tr w:rsidR="00BE11A7" w:rsidRPr="00531E4C" w:rsidTr="00FA7340">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r w:rsidRPr="00531E4C">
              <w:rPr>
                <w:rFonts w:ascii="Times New Roman" w:hAnsi="Times New Roman" w:cs="Times New Roman"/>
                <w:b/>
              </w:rPr>
              <w:t>2 02 00000 00 0000 000</w:t>
            </w: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rPr>
            </w:pPr>
            <w:r w:rsidRPr="00531E4C">
              <w:rPr>
                <w:rFonts w:ascii="Times New Roman" w:hAnsi="Times New Roman" w:cs="Times New Roman"/>
                <w:b/>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r w:rsidRPr="00531E4C">
              <w:rPr>
                <w:rFonts w:ascii="Times New Roman" w:hAnsi="Times New Roman" w:cs="Times New Roman"/>
                <w:b/>
              </w:rPr>
              <w:t>19399,9</w:t>
            </w:r>
          </w:p>
        </w:tc>
      </w:tr>
      <w:tr w:rsidR="00BE11A7" w:rsidRPr="00531E4C" w:rsidTr="00FA7340">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i/>
              </w:rPr>
            </w:pPr>
            <w:r w:rsidRPr="00531E4C">
              <w:rPr>
                <w:rFonts w:ascii="Times New Roman" w:hAnsi="Times New Roman" w:cs="Times New Roman"/>
                <w:b/>
                <w:i/>
              </w:rPr>
              <w:t>2 02 10000  00 0000 150</w:t>
            </w: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i/>
              </w:rPr>
            </w:pPr>
            <w:r w:rsidRPr="00531E4C">
              <w:rPr>
                <w:rFonts w:ascii="Times New Roman" w:hAnsi="Times New Roman" w:cs="Times New Roman"/>
                <w:b/>
                <w:i/>
              </w:rP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i/>
              </w:rPr>
            </w:pPr>
            <w:r w:rsidRPr="00531E4C">
              <w:rPr>
                <w:rFonts w:ascii="Times New Roman" w:hAnsi="Times New Roman" w:cs="Times New Roman"/>
                <w:b/>
                <w:i/>
              </w:rPr>
              <w:t>8893,8</w:t>
            </w:r>
          </w:p>
        </w:tc>
      </w:tr>
      <w:tr w:rsidR="00BE11A7" w:rsidRPr="00531E4C" w:rsidTr="00FA7340">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2 02 15001 10 0000 150</w:t>
            </w: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rPr>
            </w:pPr>
            <w:r w:rsidRPr="00531E4C">
              <w:rPr>
                <w:rFonts w:ascii="Times New Roman" w:hAnsi="Times New Roman" w:cs="Times New Roman"/>
              </w:rP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8893,8</w:t>
            </w:r>
          </w:p>
        </w:tc>
      </w:tr>
      <w:tr w:rsidR="00BE11A7" w:rsidRPr="00531E4C" w:rsidTr="00FA7340">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i/>
              </w:rPr>
            </w:pPr>
            <w:r w:rsidRPr="00531E4C">
              <w:rPr>
                <w:rFonts w:ascii="Times New Roman" w:hAnsi="Times New Roman" w:cs="Times New Roman"/>
                <w:b/>
                <w:i/>
              </w:rPr>
              <w:t>2 02 3000 00  0000 150</w:t>
            </w: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i/>
              </w:rPr>
            </w:pPr>
            <w:r w:rsidRPr="00531E4C">
              <w:rPr>
                <w:rFonts w:ascii="Times New Roman" w:hAnsi="Times New Roman" w:cs="Times New Roman"/>
                <w:b/>
                <w:i/>
              </w:rPr>
              <w:t>Субвенции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i/>
              </w:rPr>
            </w:pPr>
            <w:r w:rsidRPr="00531E4C">
              <w:rPr>
                <w:rFonts w:ascii="Times New Roman" w:hAnsi="Times New Roman" w:cs="Times New Roman"/>
                <w:b/>
                <w:i/>
              </w:rPr>
              <w:t>154,7</w:t>
            </w:r>
          </w:p>
        </w:tc>
      </w:tr>
      <w:tr w:rsidR="00BE11A7" w:rsidRPr="00531E4C" w:rsidTr="00FA7340">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2 02 35118 10 0000 150</w:t>
            </w: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rPr>
            </w:pPr>
            <w:r w:rsidRPr="00531E4C">
              <w:rPr>
                <w:rFonts w:ascii="Times New Roman" w:hAnsi="Times New Roman" w:cs="Times New Roman"/>
              </w:rPr>
              <w:t>Субвенции на осуществление полномочий по первичному учету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154,7</w:t>
            </w:r>
          </w:p>
        </w:tc>
      </w:tr>
      <w:tr w:rsidR="00BE11A7" w:rsidRPr="00531E4C" w:rsidTr="00FA7340">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r w:rsidRPr="00531E4C">
              <w:rPr>
                <w:rFonts w:ascii="Times New Roman" w:hAnsi="Times New Roman" w:cs="Times New Roman"/>
                <w:b/>
              </w:rPr>
              <w:t>2 02 40000 00 0000 150</w:t>
            </w: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rPr>
            </w:pPr>
            <w:r w:rsidRPr="00531E4C">
              <w:rPr>
                <w:rFonts w:ascii="Times New Roman" w:hAnsi="Times New Roman" w:cs="Times New Roman"/>
                <w:b/>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r w:rsidRPr="00531E4C">
              <w:rPr>
                <w:rFonts w:ascii="Times New Roman" w:hAnsi="Times New Roman" w:cs="Times New Roman"/>
                <w:b/>
              </w:rPr>
              <w:t>10051,4</w:t>
            </w:r>
          </w:p>
        </w:tc>
      </w:tr>
      <w:tr w:rsidR="00BE11A7" w:rsidRPr="00531E4C" w:rsidTr="00FA7340">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2 02 49999 10 0000 150</w:t>
            </w: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rPr>
            </w:pPr>
            <w:r w:rsidRPr="00531E4C">
              <w:rPr>
                <w:rFonts w:ascii="Times New Roman" w:hAnsi="Times New Roman" w:cs="Times New Roman"/>
              </w:rPr>
              <w:t>Прочие межбюджетные трансферты, передаваемые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10051,4</w:t>
            </w:r>
          </w:p>
        </w:tc>
      </w:tr>
      <w:tr w:rsidR="00BE11A7" w:rsidRPr="00531E4C" w:rsidTr="00FA7340">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rPr>
            </w:pPr>
            <w:r w:rsidRPr="00531E4C">
              <w:rPr>
                <w:rFonts w:ascii="Times New Roman" w:hAnsi="Times New Roman" w:cs="Times New Roman"/>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i/>
              </w:rPr>
            </w:pPr>
          </w:p>
        </w:tc>
      </w:tr>
      <w:tr w:rsidR="00BE11A7" w:rsidRPr="00531E4C" w:rsidTr="00FA7340">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rPr>
            </w:pPr>
            <w:r w:rsidRPr="00531E4C">
              <w:rPr>
                <w:rFonts w:ascii="Times New Roman" w:hAnsi="Times New Roman" w:cs="Times New Roman"/>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1158,7</w:t>
            </w:r>
          </w:p>
        </w:tc>
      </w:tr>
      <w:tr w:rsidR="00BE11A7" w:rsidRPr="00531E4C" w:rsidTr="00FA7340">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rPr>
                <w:rFonts w:ascii="Times New Roman" w:hAnsi="Times New Roman" w:cs="Times New Roman"/>
              </w:rPr>
            </w:pP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rPr>
            </w:pPr>
            <w:r w:rsidRPr="00531E4C">
              <w:rPr>
                <w:rFonts w:ascii="Times New Roman" w:hAnsi="Times New Roman" w:cs="Times New Roman"/>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259,3</w:t>
            </w:r>
          </w:p>
        </w:tc>
      </w:tr>
      <w:tr w:rsidR="00BE11A7" w:rsidRPr="00531E4C" w:rsidTr="00FA7340">
        <w:trPr>
          <w:cantSplit/>
        </w:trPr>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rPr>
                <w:rFonts w:ascii="Times New Roman" w:hAnsi="Times New Roman" w:cs="Times New Roman"/>
              </w:rPr>
            </w:pPr>
          </w:p>
        </w:tc>
        <w:tc>
          <w:tcPr>
            <w:tcW w:w="5349" w:type="dxa"/>
            <w:tcBorders>
              <w:top w:val="single" w:sz="4" w:space="0" w:color="auto"/>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rPr>
            </w:pPr>
            <w:r w:rsidRPr="00531E4C">
              <w:rPr>
                <w:rFonts w:ascii="Times New Roman" w:hAnsi="Times New Roman" w:cs="Times New Roman"/>
              </w:rPr>
              <w:t>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3319,4</w:t>
            </w:r>
          </w:p>
        </w:tc>
      </w:tr>
      <w:tr w:rsidR="00BE11A7" w:rsidRPr="00531E4C" w:rsidTr="00FA7340">
        <w:trPr>
          <w:cantSplit/>
        </w:trPr>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rPr>
                <w:rFonts w:ascii="Times New Roman" w:hAnsi="Times New Roman" w:cs="Times New Roman"/>
              </w:rPr>
            </w:pPr>
          </w:p>
        </w:tc>
        <w:tc>
          <w:tcPr>
            <w:tcW w:w="5349"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rPr>
                <w:sz w:val="24"/>
                <w:szCs w:val="24"/>
              </w:rPr>
            </w:pPr>
            <w:r w:rsidRPr="00531E4C">
              <w:rPr>
                <w:sz w:val="24"/>
                <w:szCs w:val="24"/>
              </w:rPr>
              <w:t>на обеспечение условий для развития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218,6</w:t>
            </w:r>
          </w:p>
        </w:tc>
      </w:tr>
      <w:tr w:rsidR="00BE11A7" w:rsidRPr="00531E4C" w:rsidTr="00FA7340">
        <w:trPr>
          <w:cantSplit/>
        </w:trPr>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rPr>
                <w:rFonts w:ascii="Times New Roman" w:hAnsi="Times New Roman" w:cs="Times New Roman"/>
              </w:rPr>
            </w:pPr>
          </w:p>
        </w:tc>
        <w:tc>
          <w:tcPr>
            <w:tcW w:w="5349"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rPr>
                <w:sz w:val="24"/>
                <w:szCs w:val="24"/>
              </w:rPr>
            </w:pPr>
            <w:r w:rsidRPr="00531E4C">
              <w:rPr>
                <w:sz w:val="24"/>
                <w:szCs w:val="24"/>
              </w:rPr>
              <w:t>исполнение судебных актов</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726,0</w:t>
            </w:r>
          </w:p>
        </w:tc>
      </w:tr>
      <w:tr w:rsidR="00BE11A7" w:rsidRPr="00531E4C" w:rsidTr="00FA7340">
        <w:trPr>
          <w:cantSplit/>
        </w:trPr>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rPr>
                <w:rFonts w:ascii="Times New Roman" w:hAnsi="Times New Roman" w:cs="Times New Roman"/>
              </w:rPr>
            </w:pPr>
          </w:p>
        </w:tc>
        <w:tc>
          <w:tcPr>
            <w:tcW w:w="5349"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rPr>
                <w:sz w:val="24"/>
                <w:szCs w:val="24"/>
              </w:rPr>
            </w:pPr>
            <w:r w:rsidRPr="00531E4C">
              <w:rPr>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4319,4</w:t>
            </w:r>
          </w:p>
        </w:tc>
      </w:tr>
      <w:tr w:rsidR="00BE11A7" w:rsidRPr="00531E4C" w:rsidTr="00FA7340">
        <w:trPr>
          <w:cantSplit/>
        </w:trPr>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rPr>
                <w:sz w:val="24"/>
                <w:szCs w:val="24"/>
              </w:rPr>
            </w:pPr>
            <w:r w:rsidRPr="00531E4C">
              <w:rPr>
                <w:sz w:val="24"/>
                <w:szCs w:val="24"/>
              </w:rPr>
              <w:t>на оказание помощи в ремонте и (или) переустройстве жилых помещений граждан,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1941-1945 годов, не вступивших в повторный брак</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50,0</w:t>
            </w:r>
          </w:p>
        </w:tc>
      </w:tr>
      <w:tr w:rsidR="00BE11A7" w:rsidRPr="00531E4C" w:rsidTr="00FA7340">
        <w:trPr>
          <w:cantSplit/>
        </w:trPr>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jc w:val="center"/>
              <w:rPr>
                <w:b/>
                <w:sz w:val="24"/>
                <w:szCs w:val="24"/>
              </w:rPr>
            </w:pPr>
            <w:r w:rsidRPr="00531E4C">
              <w:rPr>
                <w:b/>
                <w:sz w:val="24"/>
                <w:szCs w:val="24"/>
              </w:rPr>
              <w:t>2 07 05000 00 0000 150</w:t>
            </w:r>
          </w:p>
        </w:tc>
        <w:tc>
          <w:tcPr>
            <w:tcW w:w="5349"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rPr>
                <w:b/>
                <w:sz w:val="24"/>
                <w:szCs w:val="24"/>
              </w:rPr>
            </w:pPr>
            <w:r w:rsidRPr="00531E4C">
              <w:rPr>
                <w:b/>
                <w:sz w:val="24"/>
                <w:szCs w:val="24"/>
              </w:rPr>
              <w:t>Прочие 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r w:rsidRPr="00531E4C">
              <w:rPr>
                <w:rFonts w:ascii="Times New Roman" w:hAnsi="Times New Roman" w:cs="Times New Roman"/>
                <w:b/>
              </w:rPr>
              <w:t>300,0</w:t>
            </w:r>
          </w:p>
        </w:tc>
      </w:tr>
      <w:tr w:rsidR="00BE11A7" w:rsidRPr="00531E4C" w:rsidTr="00FA7340">
        <w:trPr>
          <w:cantSplit/>
        </w:trPr>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rPr>
                <w:sz w:val="24"/>
                <w:szCs w:val="24"/>
              </w:rPr>
            </w:pPr>
            <w:r w:rsidRPr="00531E4C">
              <w:rPr>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p>
        </w:tc>
      </w:tr>
      <w:tr w:rsidR="00BE11A7" w:rsidRPr="00531E4C" w:rsidTr="00FA7340">
        <w:trPr>
          <w:cantSplit/>
        </w:trPr>
        <w:tc>
          <w:tcPr>
            <w:tcW w:w="2660"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jc w:val="center"/>
              <w:rPr>
                <w:sz w:val="24"/>
                <w:szCs w:val="24"/>
              </w:rPr>
            </w:pPr>
            <w:r w:rsidRPr="00531E4C">
              <w:rPr>
                <w:sz w:val="24"/>
                <w:szCs w:val="24"/>
              </w:rPr>
              <w:t>2 07 05030 10 0000 150</w:t>
            </w:r>
          </w:p>
        </w:tc>
        <w:tc>
          <w:tcPr>
            <w:tcW w:w="5349"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Iniiaiieoaeno2"/>
              <w:ind w:firstLine="0"/>
              <w:rPr>
                <w:sz w:val="24"/>
                <w:szCs w:val="24"/>
              </w:rPr>
            </w:pPr>
            <w:r w:rsidRPr="00531E4C">
              <w:rPr>
                <w:sz w:val="24"/>
                <w:szCs w:val="24"/>
              </w:rPr>
              <w:t>Прочие безвозмездные поступления в бюджеты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300,0</w:t>
            </w:r>
          </w:p>
        </w:tc>
      </w:tr>
    </w:tbl>
    <w:p w:rsidR="00BE11A7" w:rsidRPr="00531E4C" w:rsidRDefault="00BE11A7" w:rsidP="00BE11A7">
      <w:pPr>
        <w:jc w:val="right"/>
        <w:rPr>
          <w:rFonts w:ascii="Times New Roman" w:hAnsi="Times New Roman" w:cs="Times New Roman"/>
        </w:rPr>
      </w:pPr>
    </w:p>
    <w:p w:rsidR="00BE11A7" w:rsidRPr="00531E4C" w:rsidRDefault="00BE11A7" w:rsidP="00BE11A7">
      <w:pPr>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r w:rsidRPr="00531E4C">
        <w:rPr>
          <w:rFonts w:ascii="Times New Roman" w:hAnsi="Times New Roman" w:cs="Times New Roman"/>
        </w:rPr>
        <w:t>Приложение 6</w:t>
      </w:r>
    </w:p>
    <w:p w:rsidR="00BE11A7" w:rsidRPr="00531E4C" w:rsidRDefault="00BE11A7" w:rsidP="00BE11A7">
      <w:pPr>
        <w:ind w:left="5220"/>
        <w:jc w:val="right"/>
        <w:rPr>
          <w:rFonts w:ascii="Times New Roman" w:hAnsi="Times New Roman" w:cs="Times New Roman"/>
        </w:rPr>
      </w:pPr>
      <w:r w:rsidRPr="00531E4C">
        <w:rPr>
          <w:rFonts w:ascii="Times New Roman" w:hAnsi="Times New Roman" w:cs="Times New Roman"/>
        </w:rPr>
        <w:t>к решению Совета Коломинского</w:t>
      </w:r>
    </w:p>
    <w:p w:rsidR="00BE11A7" w:rsidRPr="00531E4C" w:rsidRDefault="00BE11A7" w:rsidP="00BE11A7">
      <w:pPr>
        <w:ind w:left="5220"/>
        <w:jc w:val="right"/>
        <w:rPr>
          <w:rFonts w:ascii="Times New Roman" w:hAnsi="Times New Roman" w:cs="Times New Roman"/>
        </w:rPr>
      </w:pPr>
      <w:r w:rsidRPr="00531E4C">
        <w:rPr>
          <w:rFonts w:ascii="Times New Roman" w:hAnsi="Times New Roman" w:cs="Times New Roman"/>
        </w:rPr>
        <w:t>сельского поселения</w:t>
      </w:r>
    </w:p>
    <w:p w:rsidR="00BE11A7" w:rsidRPr="00531E4C" w:rsidRDefault="00BE11A7" w:rsidP="00BE11A7">
      <w:pPr>
        <w:ind w:left="5220"/>
        <w:jc w:val="right"/>
        <w:rPr>
          <w:rFonts w:ascii="Times New Roman" w:hAnsi="Times New Roman" w:cs="Times New Roman"/>
        </w:rPr>
      </w:pPr>
      <w:r w:rsidRPr="00531E4C">
        <w:rPr>
          <w:rFonts w:ascii="Times New Roman" w:hAnsi="Times New Roman" w:cs="Times New Roman"/>
        </w:rPr>
        <w:t>от  31.10.2019 № 15</w:t>
      </w:r>
    </w:p>
    <w:p w:rsidR="00BE11A7" w:rsidRPr="00531E4C" w:rsidRDefault="00BE11A7" w:rsidP="00BE11A7">
      <w:pPr>
        <w:jc w:val="center"/>
        <w:rPr>
          <w:rFonts w:ascii="Times New Roman" w:hAnsi="Times New Roman" w:cs="Times New Roman"/>
        </w:rPr>
      </w:pPr>
    </w:p>
    <w:p w:rsidR="00BE11A7" w:rsidRPr="00531E4C" w:rsidRDefault="00BE11A7" w:rsidP="00BE11A7">
      <w:pPr>
        <w:jc w:val="center"/>
        <w:rPr>
          <w:rFonts w:ascii="Times New Roman" w:hAnsi="Times New Roman" w:cs="Times New Roman"/>
        </w:rPr>
      </w:pPr>
    </w:p>
    <w:p w:rsidR="00BE11A7" w:rsidRPr="00531E4C" w:rsidRDefault="00BE11A7" w:rsidP="00BE11A7">
      <w:pPr>
        <w:jc w:val="center"/>
        <w:rPr>
          <w:rFonts w:ascii="Times New Roman" w:hAnsi="Times New Roman" w:cs="Times New Roman"/>
        </w:rPr>
      </w:pP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ИСТОЧНИКИ</w:t>
      </w: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 xml:space="preserve">внутреннего финансирования дефицита бюджета муниципального образования </w:t>
      </w: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 xml:space="preserve">«Коломинское сельское поселение» на 2019  год   </w:t>
      </w:r>
    </w:p>
    <w:p w:rsidR="00BE11A7" w:rsidRPr="00531E4C" w:rsidRDefault="00BE11A7" w:rsidP="00BE11A7">
      <w:pPr>
        <w:jc w:val="center"/>
        <w:rPr>
          <w:rFonts w:ascii="Times New Roman" w:hAnsi="Times New Roman" w:cs="Times New Roman"/>
          <w:b/>
        </w:rPr>
      </w:pPr>
    </w:p>
    <w:p w:rsidR="00BE11A7" w:rsidRPr="00531E4C" w:rsidRDefault="00BE11A7" w:rsidP="00BE11A7">
      <w:pPr>
        <w:jc w:val="center"/>
        <w:rPr>
          <w:rFonts w:ascii="Times New Roman" w:hAnsi="Times New Roman" w:cs="Times New Roman"/>
          <w:b/>
          <w:i/>
        </w:rPr>
      </w:pPr>
    </w:p>
    <w:p w:rsidR="00BE11A7" w:rsidRPr="00531E4C" w:rsidRDefault="00BE11A7" w:rsidP="00BE11A7">
      <w:pPr>
        <w:jc w:val="center"/>
        <w:rPr>
          <w:rFonts w:ascii="Times New Roman" w:hAnsi="Times New Roman" w:cs="Times New Roman"/>
        </w:rPr>
      </w:pPr>
    </w:p>
    <w:tbl>
      <w:tblPr>
        <w:tblW w:w="1023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7"/>
        <w:gridCol w:w="2474"/>
      </w:tblGrid>
      <w:tr w:rsidR="00BE11A7" w:rsidRPr="00531E4C" w:rsidTr="00FA7340">
        <w:trPr>
          <w:cantSplit/>
          <w:trHeight w:val="526"/>
        </w:trPr>
        <w:tc>
          <w:tcPr>
            <w:tcW w:w="7757"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ac"/>
            </w:pPr>
            <w:r w:rsidRPr="00531E4C">
              <w:t>Наименование источников внутреннего финансирования дефицитов бюджетов</w:t>
            </w:r>
            <w:r w:rsidRPr="00531E4C">
              <w:rPr>
                <w:b w:val="0"/>
              </w:rPr>
              <w:t xml:space="preserve"> </w:t>
            </w:r>
            <w:r w:rsidRPr="00531E4C">
              <w:t>Российской Федерации</w:t>
            </w:r>
          </w:p>
        </w:tc>
        <w:tc>
          <w:tcPr>
            <w:tcW w:w="2474"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ac"/>
            </w:pPr>
            <w:r w:rsidRPr="00531E4C">
              <w:t>Сумма, тыс. рублей</w:t>
            </w:r>
          </w:p>
        </w:tc>
      </w:tr>
      <w:tr w:rsidR="00BE11A7" w:rsidRPr="00531E4C" w:rsidTr="00FA7340">
        <w:trPr>
          <w:cantSplit/>
          <w:trHeight w:val="540"/>
        </w:trPr>
        <w:tc>
          <w:tcPr>
            <w:tcW w:w="7757"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ac"/>
              <w:jc w:val="both"/>
              <w:rPr>
                <w:b w:val="0"/>
              </w:rPr>
            </w:pPr>
            <w:r w:rsidRPr="00531E4C">
              <w:rPr>
                <w:b w:val="0"/>
              </w:rPr>
              <w:t>Изменение остатков средств на счетах по учету средств бюджета сельского поселения в течение финансового года</w:t>
            </w:r>
          </w:p>
        </w:tc>
        <w:tc>
          <w:tcPr>
            <w:tcW w:w="2474"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ac"/>
              <w:rPr>
                <w:b w:val="0"/>
              </w:rPr>
            </w:pPr>
            <w:r w:rsidRPr="00531E4C">
              <w:rPr>
                <w:b w:val="0"/>
              </w:rPr>
              <w:t>247,1</w:t>
            </w:r>
          </w:p>
        </w:tc>
      </w:tr>
      <w:tr w:rsidR="00BE11A7" w:rsidRPr="00531E4C" w:rsidTr="00FA7340">
        <w:trPr>
          <w:cantSplit/>
          <w:trHeight w:val="540"/>
        </w:trPr>
        <w:tc>
          <w:tcPr>
            <w:tcW w:w="7757"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ac"/>
              <w:jc w:val="both"/>
            </w:pPr>
            <w:r w:rsidRPr="00531E4C">
              <w:t>Итого источники внутреннего финансирования дефицита бюджета</w:t>
            </w:r>
          </w:p>
        </w:tc>
        <w:tc>
          <w:tcPr>
            <w:tcW w:w="2474"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pStyle w:val="ac"/>
            </w:pPr>
            <w:r w:rsidRPr="00531E4C">
              <w:t>247,1</w:t>
            </w:r>
          </w:p>
        </w:tc>
      </w:tr>
    </w:tbl>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8789"/>
        </w:tabs>
        <w:ind w:left="5220" w:right="-1"/>
        <w:jc w:val="right"/>
        <w:rPr>
          <w:rFonts w:ascii="Times New Roman" w:hAnsi="Times New Roman" w:cs="Times New Roman"/>
        </w:rPr>
      </w:pPr>
    </w:p>
    <w:p w:rsidR="00BE11A7" w:rsidRPr="00531E4C" w:rsidRDefault="00BE11A7" w:rsidP="00BE11A7">
      <w:pPr>
        <w:tabs>
          <w:tab w:val="left" w:pos="5610"/>
          <w:tab w:val="right" w:pos="9355"/>
        </w:tabs>
        <w:jc w:val="right"/>
        <w:rPr>
          <w:rFonts w:ascii="Times New Roman" w:hAnsi="Times New Roman" w:cs="Times New Roman"/>
        </w:rPr>
      </w:pPr>
      <w:r w:rsidRPr="00531E4C">
        <w:rPr>
          <w:rFonts w:ascii="Times New Roman" w:hAnsi="Times New Roman" w:cs="Times New Roman"/>
        </w:rPr>
        <w:t>Приложение 10</w:t>
      </w:r>
    </w:p>
    <w:p w:rsidR="00BE11A7" w:rsidRPr="00531E4C" w:rsidRDefault="00BE11A7" w:rsidP="00BE11A7">
      <w:pPr>
        <w:ind w:left="5580"/>
        <w:jc w:val="right"/>
        <w:rPr>
          <w:rFonts w:ascii="Times New Roman" w:hAnsi="Times New Roman" w:cs="Times New Roman"/>
        </w:rPr>
      </w:pPr>
      <w:r w:rsidRPr="00531E4C">
        <w:rPr>
          <w:rFonts w:ascii="Times New Roman" w:hAnsi="Times New Roman" w:cs="Times New Roman"/>
        </w:rPr>
        <w:t>к решению Совета Коломинского</w:t>
      </w:r>
    </w:p>
    <w:p w:rsidR="00BE11A7" w:rsidRPr="00531E4C" w:rsidRDefault="00BE11A7" w:rsidP="00BE11A7">
      <w:pPr>
        <w:ind w:left="5580"/>
        <w:jc w:val="right"/>
        <w:rPr>
          <w:rFonts w:ascii="Times New Roman" w:hAnsi="Times New Roman" w:cs="Times New Roman"/>
        </w:rPr>
      </w:pPr>
      <w:r w:rsidRPr="00531E4C">
        <w:rPr>
          <w:rFonts w:ascii="Times New Roman" w:hAnsi="Times New Roman" w:cs="Times New Roman"/>
        </w:rPr>
        <w:t>сельского поселения</w:t>
      </w:r>
    </w:p>
    <w:p w:rsidR="00BE11A7" w:rsidRPr="00531E4C" w:rsidRDefault="00BE11A7" w:rsidP="00BE11A7">
      <w:pPr>
        <w:ind w:left="5580"/>
        <w:jc w:val="right"/>
        <w:rPr>
          <w:rFonts w:ascii="Times New Roman" w:hAnsi="Times New Roman" w:cs="Times New Roman"/>
        </w:rPr>
      </w:pPr>
      <w:r w:rsidRPr="00531E4C">
        <w:rPr>
          <w:rFonts w:ascii="Times New Roman" w:hAnsi="Times New Roman" w:cs="Times New Roman"/>
        </w:rPr>
        <w:t xml:space="preserve">от 31.10.2019 № 15 </w:t>
      </w:r>
    </w:p>
    <w:p w:rsidR="00BE11A7" w:rsidRPr="00531E4C" w:rsidRDefault="00BE11A7" w:rsidP="00BE11A7">
      <w:pPr>
        <w:jc w:val="right"/>
        <w:rPr>
          <w:rFonts w:ascii="Times New Roman" w:hAnsi="Times New Roman" w:cs="Times New Roman"/>
        </w:rPr>
      </w:pP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РАСПРЕДЕЛЕНИЕ</w:t>
      </w: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на 2019 год</w:t>
      </w:r>
    </w:p>
    <w:p w:rsidR="00BE11A7" w:rsidRPr="00531E4C" w:rsidRDefault="00BE11A7" w:rsidP="00BE11A7">
      <w:pPr>
        <w:jc w:val="center"/>
        <w:rPr>
          <w:rFonts w:ascii="Times New Roman" w:hAnsi="Times New Roman" w:cs="Times New Roman"/>
          <w:b/>
        </w:rPr>
      </w:pPr>
    </w:p>
    <w:tbl>
      <w:tblPr>
        <w:tblW w:w="9994" w:type="dxa"/>
        <w:tblInd w:w="94" w:type="dxa"/>
        <w:tblLook w:val="0000"/>
      </w:tblPr>
      <w:tblGrid>
        <w:gridCol w:w="5054"/>
        <w:gridCol w:w="816"/>
        <w:gridCol w:w="1476"/>
        <w:gridCol w:w="1188"/>
        <w:gridCol w:w="1460"/>
      </w:tblGrid>
      <w:tr w:rsidR="00BE11A7" w:rsidRPr="00531E4C" w:rsidTr="00FA7340">
        <w:trPr>
          <w:trHeight w:val="57"/>
        </w:trPr>
        <w:tc>
          <w:tcPr>
            <w:tcW w:w="5054"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РзПр</w:t>
            </w:r>
          </w:p>
        </w:tc>
        <w:tc>
          <w:tcPr>
            <w:tcW w:w="1476"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Целевая статья</w:t>
            </w:r>
          </w:p>
        </w:tc>
        <w:tc>
          <w:tcPr>
            <w:tcW w:w="1188"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Вид расходов</w:t>
            </w:r>
          </w:p>
        </w:tc>
        <w:tc>
          <w:tcPr>
            <w:tcW w:w="1460"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Сумма, тыс. руб.</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noWrap/>
            <w:vAlign w:val="bottom"/>
          </w:tcPr>
          <w:p w:rsidR="00BE11A7" w:rsidRPr="00531E4C" w:rsidRDefault="00BE11A7" w:rsidP="00FA7340">
            <w:pPr>
              <w:jc w:val="both"/>
              <w:rPr>
                <w:rFonts w:ascii="Times New Roman" w:hAnsi="Times New Roman" w:cs="Times New Roman"/>
                <w:b/>
                <w:bCs/>
              </w:rPr>
            </w:pPr>
            <w:r w:rsidRPr="00531E4C">
              <w:rPr>
                <w:rFonts w:ascii="Times New Roman" w:hAnsi="Times New Roman" w:cs="Times New Roman"/>
                <w:b/>
                <w:bCs/>
              </w:rPr>
              <w:t>Всего:</w:t>
            </w:r>
          </w:p>
        </w:tc>
        <w:tc>
          <w:tcPr>
            <w:tcW w:w="816" w:type="dxa"/>
            <w:tcBorders>
              <w:top w:val="nil"/>
              <w:left w:val="nil"/>
              <w:bottom w:val="single" w:sz="4" w:space="0" w:color="auto"/>
              <w:right w:val="single" w:sz="4" w:space="0" w:color="auto"/>
            </w:tcBorders>
            <w:noWrap/>
            <w:vAlign w:val="bottom"/>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476" w:type="dxa"/>
            <w:tcBorders>
              <w:top w:val="nil"/>
              <w:left w:val="nil"/>
              <w:bottom w:val="single" w:sz="4" w:space="0" w:color="auto"/>
              <w:right w:val="single" w:sz="4" w:space="0" w:color="auto"/>
            </w:tcBorders>
            <w:noWrap/>
            <w:vAlign w:val="bottom"/>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188" w:type="dxa"/>
            <w:tcBorders>
              <w:top w:val="nil"/>
              <w:left w:val="nil"/>
              <w:bottom w:val="single" w:sz="4" w:space="0" w:color="auto"/>
              <w:right w:val="single" w:sz="4" w:space="0" w:color="auto"/>
            </w:tcBorders>
            <w:noWrap/>
            <w:vAlign w:val="bottom"/>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460" w:type="dxa"/>
            <w:tcBorders>
              <w:top w:val="nil"/>
              <w:left w:val="nil"/>
              <w:bottom w:val="single" w:sz="4" w:space="0" w:color="auto"/>
              <w:right w:val="single" w:sz="4" w:space="0" w:color="auto"/>
            </w:tcBorders>
            <w:noWrap/>
            <w:vAlign w:val="bottom"/>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22475,3</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rPr>
                <w:rFonts w:ascii="Times New Roman" w:hAnsi="Times New Roman" w:cs="Times New Roman"/>
                <w:b/>
                <w:bCs/>
              </w:rPr>
            </w:pPr>
            <w:r w:rsidRPr="00531E4C">
              <w:rPr>
                <w:rFonts w:ascii="Times New Roman" w:hAnsi="Times New Roman" w:cs="Times New Roman"/>
                <w:b/>
                <w:bCs/>
              </w:rPr>
              <w:t>Общегосударственные вопросы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0100</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5918,6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
                <w:iCs/>
              </w:rPr>
            </w:pPr>
            <w:r w:rsidRPr="00531E4C">
              <w:rPr>
                <w:rFonts w:ascii="Times New Roman" w:hAnsi="Times New Roman" w:cs="Times New Roman"/>
                <w:i/>
                <w:iCs/>
              </w:rPr>
              <w:t xml:space="preserve">Функционирование высшего должностного лица субъекта Российской Федерации и </w:t>
            </w:r>
            <w:r w:rsidRPr="00531E4C">
              <w:rPr>
                <w:rFonts w:ascii="Times New Roman" w:hAnsi="Times New Roman" w:cs="Times New Roman"/>
                <w:i/>
                <w:iCs/>
              </w:rPr>
              <w:lastRenderedPageBreak/>
              <w:t>муниципального образования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lastRenderedPageBreak/>
              <w:t>0102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882,7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rPr>
            </w:pPr>
            <w:r w:rsidRPr="00531E4C">
              <w:rPr>
                <w:rFonts w:ascii="Times New Roman" w:hAnsi="Times New Roman" w:cs="Times New Roman"/>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0102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0020000000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882,7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2"/>
              <w:rPr>
                <w:rFonts w:ascii="Times New Roman" w:hAnsi="Times New Roman" w:cs="Times New Roman"/>
              </w:rPr>
            </w:pPr>
            <w:r w:rsidRPr="00531E4C">
              <w:rPr>
                <w:rFonts w:ascii="Times New Roman" w:hAnsi="Times New Roman" w:cs="Times New Roman"/>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0020300000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882,7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6"/>
              <w:rPr>
                <w:rFonts w:ascii="Times New Roman" w:hAnsi="Times New Roman" w:cs="Times New Roman"/>
              </w:rPr>
            </w:pPr>
            <w:r w:rsidRPr="00531E4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882,7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6"/>
              <w:rPr>
                <w:rFonts w:ascii="Times New Roman" w:hAnsi="Times New Roman" w:cs="Times New Roman"/>
              </w:rPr>
            </w:pPr>
            <w:r w:rsidRPr="00531E4C">
              <w:rPr>
                <w:rFonts w:ascii="Times New Roman" w:hAnsi="Times New Roman" w:cs="Times New Roman"/>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882,7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4867,8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0020000000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4851,7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Центральный аппарат</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4851,7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3711,2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3711,2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1098,2</w:t>
            </w:r>
          </w:p>
          <w:p w:rsidR="00BE11A7" w:rsidRPr="00531E4C" w:rsidRDefault="00BE11A7" w:rsidP="00FA7340">
            <w:pPr>
              <w:jc w:val="center"/>
              <w:outlineLvl w:val="6"/>
              <w:rPr>
                <w:rFonts w:ascii="Times New Roman" w:hAnsi="Times New Roman" w:cs="Times New Roman"/>
              </w:rPr>
            </w:pP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1098,2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42,3</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850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42,3</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 передаваемые бюджетам муниципальных районов из бюджетов поселений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Осуществление отдельных полномочий в сфере </w:t>
            </w:r>
            <w:r w:rsidRPr="00531E4C">
              <w:rPr>
                <w:rFonts w:ascii="Times New Roman" w:hAnsi="Times New Roman" w:cs="Times New Roman"/>
                <w:bCs/>
                <w:iCs/>
              </w:rPr>
              <w:lastRenderedPageBreak/>
              <w:t>жилищных и градостроительных отношений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lastRenderedPageBreak/>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Межбюджетные трансферты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6200080000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Межбюджетные трансферты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6200080000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6200080000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0106</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12,9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 передаваемые бюджетам муниципальных районов из бюджетов поселений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0106</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Осуществление отдельных полномочий в сфере внешнего финансового контроля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0106</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Межбюджетные трансферты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0106</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0106</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Резервные фонды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0111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Резервные фонды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0111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6700000000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Резервные фонды местных администраций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0111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6700500000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Резервный фонд непредвиденных расходов Администрации Коломинского сельского поселения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0111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6700511000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6700511000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Резервные средства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6700511000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870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151,2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Реализация государственной политики в области приватизации и управления государственной и муниципальной собственностью</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6800000000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25,6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6800100000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25,6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Закупка товаров, работ и услуг для обеспечения </w:t>
            </w:r>
            <w:r w:rsidRPr="00531E4C">
              <w:rPr>
                <w:rFonts w:ascii="Times New Roman" w:hAnsi="Times New Roman" w:cs="Times New Roman"/>
                <w:bCs/>
                <w:iCs/>
              </w:rPr>
              <w:lastRenderedPageBreak/>
              <w:t>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lastRenderedPageBreak/>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6800100000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6800100000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Реализация государственных функций, связанных с общегосударственным управлением</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6900000000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125,6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Выполнение других обязательств государства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6900100000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Взнос в Совет муниципальных образований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6900110000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850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Содержание имущества, находящегося в казне</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67,9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67,9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67,9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Выполнение прочих обязательств</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6900170000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6900170000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6900170000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bCs/>
                <w:iCs/>
              </w:rPr>
            </w:pPr>
            <w:r w:rsidRPr="00531E4C">
              <w:rPr>
                <w:rFonts w:ascii="Times New Roman" w:hAnsi="Times New Roman" w:cs="Times New Roman"/>
                <w:b/>
                <w:bCs/>
                <w:iCs/>
              </w:rPr>
              <w:t>Национальная оборона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b/>
              </w:rPr>
            </w:pPr>
            <w:r w:rsidRPr="00531E4C">
              <w:rPr>
                <w:rFonts w:ascii="Times New Roman" w:hAnsi="Times New Roman" w:cs="Times New Roman"/>
                <w:b/>
              </w:rPr>
              <w:t>0200</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b/>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b/>
              </w:rPr>
            </w:pPr>
            <w:r w:rsidRPr="00531E4C">
              <w:rPr>
                <w:rFonts w:ascii="Times New Roman" w:hAnsi="Times New Roman" w:cs="Times New Roman"/>
                <w:b/>
              </w:rPr>
              <w:t>154,7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147,6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147,6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bCs/>
                <w:iCs/>
              </w:rPr>
            </w:pPr>
            <w:r w:rsidRPr="00531E4C">
              <w:rPr>
                <w:rFonts w:ascii="Times New Roman" w:hAnsi="Times New Roman" w:cs="Times New Roman"/>
                <w:b/>
                <w:bCs/>
                <w:iCs/>
              </w:rPr>
              <w:t>Национальная экономика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0400</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5884,4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i/>
              </w:rPr>
            </w:pPr>
            <w:r w:rsidRPr="00531E4C">
              <w:rPr>
                <w:rFonts w:ascii="Times New Roman" w:hAnsi="Times New Roman" w:cs="Times New Roman"/>
                <w:bCs/>
                <w:i/>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i/>
              </w:rPr>
            </w:pPr>
            <w:r w:rsidRPr="00531E4C">
              <w:rPr>
                <w:rFonts w:ascii="Times New Roman" w:hAnsi="Times New Roman" w:cs="Times New Roman"/>
                <w:bCs/>
                <w:i/>
              </w:rPr>
              <w:t>5824,4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Государственная программа «Развитие транспортной системы в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1800000000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4319,4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Подпрограмма «Сохранение и развитие автомобильных дорог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1820000000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4319,4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Основное мероприятие «Капитальный ремонт и (или) ремонт автомобильных дорог общего пользования местного значения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1828400000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4319,4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Капитальный ремонт и (или) ремонт автомобильных дорог общего пользования местного значения в границах муниципальных районов</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lang w:val="en-US"/>
              </w:rPr>
            </w:pPr>
            <w:r w:rsidRPr="00531E4C">
              <w:rPr>
                <w:rFonts w:ascii="Times New Roman" w:hAnsi="Times New Roman" w:cs="Times New Roman"/>
                <w:bCs/>
              </w:rPr>
              <w:t>1828440</w:t>
            </w:r>
            <w:r w:rsidRPr="00531E4C">
              <w:rPr>
                <w:rFonts w:ascii="Times New Roman" w:hAnsi="Times New Roman" w:cs="Times New Roman"/>
                <w:bCs/>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4319,4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lang w:val="en-US"/>
              </w:rPr>
            </w:pPr>
            <w:r w:rsidRPr="00531E4C">
              <w:rPr>
                <w:rFonts w:ascii="Times New Roman" w:hAnsi="Times New Roman" w:cs="Times New Roman"/>
                <w:bCs/>
              </w:rPr>
              <w:t>1828440</w:t>
            </w:r>
            <w:r w:rsidRPr="00531E4C">
              <w:rPr>
                <w:rFonts w:ascii="Times New Roman" w:hAnsi="Times New Roman" w:cs="Times New Roman"/>
                <w:bCs/>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4319,4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lang w:val="en-US"/>
              </w:rPr>
            </w:pPr>
            <w:r w:rsidRPr="00531E4C">
              <w:rPr>
                <w:rFonts w:ascii="Times New Roman" w:hAnsi="Times New Roman" w:cs="Times New Roman"/>
                <w:bCs/>
              </w:rPr>
              <w:t>1828440</w:t>
            </w:r>
            <w:r w:rsidRPr="00531E4C">
              <w:rPr>
                <w:rFonts w:ascii="Times New Roman" w:hAnsi="Times New Roman" w:cs="Times New Roman"/>
                <w:bCs/>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Cs/>
              </w:rPr>
            </w:pPr>
            <w:r w:rsidRPr="00531E4C">
              <w:rPr>
                <w:rFonts w:ascii="Times New Roman" w:hAnsi="Times New Roman" w:cs="Times New Roman"/>
                <w:bCs/>
              </w:rPr>
              <w:t>4319,4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 xml:space="preserve">Дорожное хозяйство </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5300000000 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1505,0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Поддержка дорожного хозяйства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5300100000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1505,0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 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w:t>
            </w:r>
            <w:r w:rsidRPr="00531E4C">
              <w:rPr>
                <w:rFonts w:ascii="Times New Roman" w:hAnsi="Times New Roman" w:cs="Times New Roman"/>
                <w:bCs/>
                <w:iCs/>
              </w:rPr>
              <w:lastRenderedPageBreak/>
              <w:t>Федерации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lastRenderedPageBreak/>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1243,8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1243,8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1243,8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Ремонт автомобильных дорог общего пользования местного значения (софинансирование)</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lang w:val="en-US"/>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w:t>
            </w:r>
            <w:r w:rsidRPr="00531E4C">
              <w:rPr>
                <w:rFonts w:ascii="Times New Roman" w:hAnsi="Times New Roman" w:cs="Times New Roman"/>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261,2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lang w:val="en-US"/>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w:t>
            </w:r>
            <w:r w:rsidRPr="00531E4C">
              <w:rPr>
                <w:rFonts w:ascii="Times New Roman" w:hAnsi="Times New Roman" w:cs="Times New Roman"/>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261,2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lang w:val="en-US"/>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w:t>
            </w:r>
            <w:r w:rsidRPr="00531E4C">
              <w:rPr>
                <w:rFonts w:ascii="Times New Roman" w:hAnsi="Times New Roman" w:cs="Times New Roman"/>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261,2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Другие вопросы в области национальной экономики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0412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60,0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Кадастровые работы по внесению сведений в государственный кадастр недвижимости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0412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6600100000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0412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6600100000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0412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6600100000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bCs/>
                <w:iCs/>
              </w:rPr>
            </w:pPr>
            <w:r w:rsidRPr="00531E4C">
              <w:rPr>
                <w:rFonts w:ascii="Times New Roman" w:hAnsi="Times New Roman" w:cs="Times New Roman"/>
                <w:b/>
                <w:bCs/>
                <w:iCs/>
              </w:rPr>
              <w:t>Жилищно-коммунальное хозяйство</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0500</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2024,3</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Жилищное хозяйство</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0501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144,0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Поддержка жилищного хозяйства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0501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6300000000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144,0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Капитальный ремонт муниципального жилищного фонда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0501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6300100000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144,0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6300100000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6300100000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Коммунальное хозяйство</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0502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633,1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Вопросы в области коммунального хозяйства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6100000000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633,1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Мероприятия в области коммунального хозяйства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0502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6100200000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633,1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0502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6100200000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633,1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0502</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6100200000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633,1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Благоустройство</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1247,2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Благоустройство</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6000000000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1247,2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Уличное освещение</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6000100000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427,8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427,8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427,8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Прочие мероприятия по благоустройству городских округов и поселений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6000500000 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819,4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6000500000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814,0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6000500000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814,0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850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bCs/>
                <w:iCs/>
              </w:rPr>
            </w:pPr>
            <w:r w:rsidRPr="00531E4C">
              <w:rPr>
                <w:rFonts w:ascii="Times New Roman" w:hAnsi="Times New Roman" w:cs="Times New Roman"/>
                <w:b/>
                <w:bCs/>
                <w:iCs/>
              </w:rPr>
              <w:t>Культура, кинематография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0800</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7140,7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Культура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7140,7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1000000000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3578,7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1010000000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3578,7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1016400000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3578,7</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1016440650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3319,4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531E4C">
              <w:rPr>
                <w:rFonts w:ascii="Times New Roman" w:hAnsi="Times New Roman" w:cs="Times New Roman"/>
                <w:bCs/>
                <w:iCs/>
              </w:rPr>
              <w:lastRenderedPageBreak/>
              <w:t>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lastRenderedPageBreak/>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1016440650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3319,4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1016440650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3319,4</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1016440660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259,3</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1016440660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259,3</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1016440660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259,3</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Учреждения культуры и мероприятия в сфере культуры и кинематографии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lang w:val="en-US"/>
              </w:rPr>
            </w:pPr>
            <w:r w:rsidRPr="00531E4C">
              <w:rPr>
                <w:rFonts w:ascii="Times New Roman" w:hAnsi="Times New Roman" w:cs="Times New Roman"/>
              </w:rPr>
              <w:t>6</w:t>
            </w:r>
            <w:r w:rsidRPr="00531E4C">
              <w:rPr>
                <w:rFonts w:ascii="Times New Roman" w:hAnsi="Times New Roman" w:cs="Times New Roman"/>
                <w:lang w:val="en-US"/>
              </w:rPr>
              <w:t>400000000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3562,0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Обеспечение деятельности (оказание услуг) подведомственных учреждений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lang w:val="en-US"/>
              </w:rPr>
            </w:pPr>
            <w:r w:rsidRPr="00531E4C">
              <w:rPr>
                <w:rFonts w:ascii="Times New Roman" w:hAnsi="Times New Roman" w:cs="Times New Roman"/>
              </w:rPr>
              <w:t>6</w:t>
            </w:r>
            <w:r w:rsidRPr="00531E4C">
              <w:rPr>
                <w:rFonts w:ascii="Times New Roman" w:hAnsi="Times New Roman" w:cs="Times New Roman"/>
                <w:lang w:val="en-US"/>
              </w:rPr>
              <w:t>40</w:t>
            </w:r>
            <w:r w:rsidRPr="00531E4C">
              <w:rPr>
                <w:rFonts w:ascii="Times New Roman" w:hAnsi="Times New Roman" w:cs="Times New Roman"/>
              </w:rPr>
              <w:t>01</w:t>
            </w:r>
            <w:r w:rsidRPr="00531E4C">
              <w:rPr>
                <w:rFonts w:ascii="Times New Roman" w:hAnsi="Times New Roman" w:cs="Times New Roman"/>
                <w:lang w:val="en-US"/>
              </w:rPr>
              <w:t>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3562,0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1996,8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1996,8</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1551,2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1551,2</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850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bCs/>
                <w:iCs/>
              </w:rPr>
            </w:pPr>
            <w:r w:rsidRPr="00531E4C">
              <w:rPr>
                <w:rFonts w:ascii="Times New Roman" w:hAnsi="Times New Roman" w:cs="Times New Roman"/>
                <w:b/>
                <w:bCs/>
                <w:iCs/>
              </w:rPr>
              <w:t>Социальная политика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1000</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826,0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Социальное обеспечение населения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100,0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1100000000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Подпрограмма «Развитие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1110000000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Ведомственная целевая программа «Исполнение принятых обязательств по социальной поддержке </w:t>
            </w:r>
            <w:r w:rsidRPr="00531E4C">
              <w:rPr>
                <w:rFonts w:ascii="Times New Roman" w:hAnsi="Times New Roman" w:cs="Times New Roman"/>
                <w:bCs/>
                <w:iCs/>
              </w:rPr>
              <w:lastRenderedPageBreak/>
              <w:t>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lastRenderedPageBreak/>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1116000000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1116040710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 </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1116040710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1116040710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320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Социальная поддержка населения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5000000000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50000</w:t>
            </w:r>
            <w:r w:rsidRPr="00531E4C">
              <w:rPr>
                <w:rFonts w:ascii="Times New Roman" w:hAnsi="Times New Roman" w:cs="Times New Roman"/>
                <w:lang w:val="en-US"/>
              </w:rPr>
              <w:t>S</w:t>
            </w:r>
            <w:r w:rsidRPr="00531E4C">
              <w:rPr>
                <w:rFonts w:ascii="Times New Roman" w:hAnsi="Times New Roman" w:cs="Times New Roman"/>
              </w:rPr>
              <w:t>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rPr>
              <w:t>50000</w:t>
            </w:r>
            <w:r w:rsidRPr="00531E4C">
              <w:rPr>
                <w:rFonts w:ascii="Times New Roman" w:hAnsi="Times New Roman" w:cs="Times New Roman"/>
                <w:lang w:val="en-US"/>
              </w:rPr>
              <w:t>S</w:t>
            </w:r>
            <w:r w:rsidRPr="00531E4C">
              <w:rPr>
                <w:rFonts w:ascii="Times New Roman" w:hAnsi="Times New Roman" w:cs="Times New Roman"/>
              </w:rPr>
              <w:t>0</w:t>
            </w:r>
            <w:r w:rsidRPr="00531E4C">
              <w:rPr>
                <w:rFonts w:ascii="Times New Roman" w:hAnsi="Times New Roman" w:cs="Times New Roman"/>
                <w:lang w:val="en-US"/>
              </w:rPr>
              <w:t>710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300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1003</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rPr>
              <w:t>50000</w:t>
            </w:r>
            <w:r w:rsidRPr="00531E4C">
              <w:rPr>
                <w:rFonts w:ascii="Times New Roman" w:hAnsi="Times New Roman" w:cs="Times New Roman"/>
                <w:lang w:val="en-US"/>
              </w:rPr>
              <w:t>S</w:t>
            </w:r>
            <w:r w:rsidRPr="00531E4C">
              <w:rPr>
                <w:rFonts w:ascii="Times New Roman" w:hAnsi="Times New Roman" w:cs="Times New Roman"/>
              </w:rPr>
              <w:t>0</w:t>
            </w:r>
            <w:r w:rsidRPr="00531E4C">
              <w:rPr>
                <w:rFonts w:ascii="Times New Roman" w:hAnsi="Times New Roman" w:cs="Times New Roman"/>
                <w:lang w:val="en-US"/>
              </w:rPr>
              <w:t>710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320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Охрана семьи и детства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1004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726,0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Непрограммное направление расходов</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9900000000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726,0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Исполнение судебных актов</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9900300000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726,0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9900300000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726,0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Бюджетные инвестиции на приобретение объектов недвижимого имущества в государственную </w:t>
            </w:r>
            <w:r w:rsidRPr="00531E4C">
              <w:rPr>
                <w:rFonts w:ascii="Times New Roman" w:hAnsi="Times New Roman" w:cs="Times New Roman"/>
                <w:bCs/>
                <w:iCs/>
              </w:rPr>
              <w:lastRenderedPageBreak/>
              <w:t>(муниципальную) собственность</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lastRenderedPageBreak/>
              <w:t>1004</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9900300000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410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726,0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bCs/>
                <w:iCs/>
              </w:rPr>
            </w:pPr>
            <w:r w:rsidRPr="00531E4C">
              <w:rPr>
                <w:rFonts w:ascii="Times New Roman" w:hAnsi="Times New Roman" w:cs="Times New Roman"/>
                <w:b/>
                <w:bCs/>
                <w:iCs/>
              </w:rPr>
              <w:lastRenderedPageBreak/>
              <w:t>Физическая культура и спорт</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1100</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526,6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Физическая культура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526,6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218,6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Подпрограмма «Развитие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218,6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Ведомственная целевая программа «Создание благоприятных условий для увеличения охвата населения спортом и физической культурой»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w:t>
            </w:r>
            <w:r w:rsidRPr="00531E4C">
              <w:rPr>
                <w:rFonts w:ascii="Times New Roman" w:hAnsi="Times New Roman" w:cs="Times New Roman"/>
                <w:iCs/>
              </w:rPr>
              <w:t>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218,6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lang w:val="en-U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218,6</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183,1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183,1</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35,5</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35,5</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Физкультурно-оздоровительная работа и спортивные мероприятия</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5100000000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308,0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Мероприятия в области здравоохранения, спорта и физической культуры, туризма</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5100100000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308,0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Мероприятия в области спорта и физической культуры (софинансирование)</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rPr>
              <w:t>51001</w:t>
            </w:r>
            <w:r w:rsidRPr="00531E4C">
              <w:rPr>
                <w:rFonts w:ascii="Times New Roman" w:hAnsi="Times New Roman" w:cs="Times New Roman"/>
                <w:lang w:val="en-US"/>
              </w:rPr>
              <w:t>1</w:t>
            </w:r>
            <w:r w:rsidRPr="00531E4C">
              <w:rPr>
                <w:rFonts w:ascii="Times New Roman" w:hAnsi="Times New Roman" w:cs="Times New Roman"/>
              </w:rPr>
              <w:t>0</w:t>
            </w:r>
            <w:r w:rsidRPr="00531E4C">
              <w:rPr>
                <w:rFonts w:ascii="Times New Roman" w:hAnsi="Times New Roman" w:cs="Times New Roman"/>
                <w:lang w:val="en-US"/>
              </w:rPr>
              <w:t>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308,0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51001</w:t>
            </w:r>
            <w:r w:rsidRPr="00531E4C">
              <w:rPr>
                <w:rFonts w:ascii="Times New Roman" w:hAnsi="Times New Roman" w:cs="Times New Roman"/>
                <w:lang w:val="en-US"/>
              </w:rPr>
              <w:t>1</w:t>
            </w:r>
            <w:r w:rsidRPr="00531E4C">
              <w:rPr>
                <w:rFonts w:ascii="Times New Roman" w:hAnsi="Times New Roman" w:cs="Times New Roman"/>
              </w:rPr>
              <w:t>0</w:t>
            </w:r>
            <w:r w:rsidRPr="00531E4C">
              <w:rPr>
                <w:rFonts w:ascii="Times New Roman" w:hAnsi="Times New Roman" w:cs="Times New Roman"/>
                <w:lang w:val="en-US"/>
              </w:rPr>
              <w:t>00</w:t>
            </w:r>
            <w:r w:rsidRPr="00531E4C">
              <w:rPr>
                <w:rFonts w:ascii="Times New Roman" w:hAnsi="Times New Roman" w:cs="Times New Roman"/>
              </w:rPr>
              <w:t>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295,0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51001</w:t>
            </w:r>
            <w:r w:rsidRPr="00531E4C">
              <w:rPr>
                <w:rFonts w:ascii="Times New Roman" w:hAnsi="Times New Roman" w:cs="Times New Roman"/>
                <w:lang w:val="en-US"/>
              </w:rPr>
              <w:t>1</w:t>
            </w:r>
            <w:r w:rsidRPr="00531E4C">
              <w:rPr>
                <w:rFonts w:ascii="Times New Roman" w:hAnsi="Times New Roman" w:cs="Times New Roman"/>
              </w:rPr>
              <w:t>0</w:t>
            </w:r>
            <w:r w:rsidRPr="00531E4C">
              <w:rPr>
                <w:rFonts w:ascii="Times New Roman" w:hAnsi="Times New Roman" w:cs="Times New Roman"/>
                <w:lang w:val="en-US"/>
              </w:rPr>
              <w:t>00</w:t>
            </w:r>
            <w:r w:rsidRPr="00531E4C">
              <w:rPr>
                <w:rFonts w:ascii="Times New Roman" w:hAnsi="Times New Roman" w:cs="Times New Roman"/>
              </w:rPr>
              <w:t>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295,0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Мероприятия в области спорта и физической культуры в рамках регионального проекта «Спорт-</w:t>
            </w:r>
            <w:r w:rsidRPr="00531E4C">
              <w:rPr>
                <w:rFonts w:ascii="Times New Roman" w:hAnsi="Times New Roman" w:cs="Times New Roman"/>
                <w:bCs/>
                <w:iCs/>
              </w:rPr>
              <w:lastRenderedPageBreak/>
              <w:t>норма жизни» (софинансирование)</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lastRenderedPageBreak/>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rPr>
              <w:t>510</w:t>
            </w:r>
            <w:r w:rsidRPr="00531E4C">
              <w:rPr>
                <w:rFonts w:ascii="Times New Roman" w:hAnsi="Times New Roman" w:cs="Times New Roman"/>
                <w:lang w:val="en-US"/>
              </w:rPr>
              <w:t>P5S0003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lang w:val="en-US"/>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510</w:t>
            </w:r>
            <w:r w:rsidRPr="00531E4C">
              <w:rPr>
                <w:rFonts w:ascii="Times New Roman" w:hAnsi="Times New Roman" w:cs="Times New Roman"/>
                <w:lang w:val="en-US"/>
              </w:rPr>
              <w:t>P5S0003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510</w:t>
            </w:r>
            <w:r w:rsidRPr="00531E4C">
              <w:rPr>
                <w:rFonts w:ascii="Times New Roman" w:hAnsi="Times New Roman" w:cs="Times New Roman"/>
                <w:lang w:val="en-US"/>
              </w:rPr>
              <w:t>P5S0003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10,9</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51001</w:t>
            </w:r>
            <w:r w:rsidRPr="00531E4C">
              <w:rPr>
                <w:rFonts w:ascii="Times New Roman" w:hAnsi="Times New Roman" w:cs="Times New Roman"/>
                <w:lang w:val="en-US"/>
              </w:rPr>
              <w:t>S</w:t>
            </w:r>
            <w:r w:rsidRPr="00531E4C">
              <w:rPr>
                <w:rFonts w:ascii="Times New Roman" w:hAnsi="Times New Roman" w:cs="Times New Roman"/>
              </w:rPr>
              <w:t>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200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5054"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1101</w:t>
            </w:r>
          </w:p>
        </w:tc>
        <w:tc>
          <w:tcPr>
            <w:tcW w:w="147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51001</w:t>
            </w:r>
            <w:r w:rsidRPr="00531E4C">
              <w:rPr>
                <w:rFonts w:ascii="Times New Roman" w:hAnsi="Times New Roman" w:cs="Times New Roman"/>
                <w:lang w:val="en-US"/>
              </w:rPr>
              <w:t>S</w:t>
            </w:r>
            <w:r w:rsidRPr="00531E4C">
              <w:rPr>
                <w:rFonts w:ascii="Times New Roman" w:hAnsi="Times New Roman" w:cs="Times New Roman"/>
              </w:rPr>
              <w:t>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240</w:t>
            </w:r>
          </w:p>
        </w:tc>
        <w:tc>
          <w:tcPr>
            <w:tcW w:w="146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13,0</w:t>
            </w:r>
          </w:p>
        </w:tc>
      </w:tr>
    </w:tbl>
    <w:p w:rsidR="00BE11A7" w:rsidRPr="00531E4C" w:rsidRDefault="00BE11A7" w:rsidP="00BE11A7">
      <w:pPr>
        <w:jc w:val="center"/>
        <w:rPr>
          <w:rFonts w:ascii="Times New Roman" w:hAnsi="Times New Roman" w:cs="Times New Roman"/>
          <w:b/>
          <w:lang w:val="en-US"/>
        </w:rPr>
      </w:pPr>
    </w:p>
    <w:p w:rsidR="00BE11A7" w:rsidRPr="00531E4C" w:rsidRDefault="00BE11A7" w:rsidP="00BE11A7">
      <w:pPr>
        <w:tabs>
          <w:tab w:val="left" w:pos="5610"/>
          <w:tab w:val="right" w:pos="9355"/>
        </w:tabs>
        <w:rPr>
          <w:rFonts w:ascii="Times New Roman" w:hAnsi="Times New Roman" w:cs="Times New Roman"/>
        </w:rPr>
        <w:sectPr w:rsidR="00BE11A7" w:rsidRPr="00531E4C" w:rsidSect="000629F1">
          <w:footerReference w:type="even" r:id="rId8"/>
          <w:footerReference w:type="default" r:id="rId9"/>
          <w:pgSz w:w="11906" w:h="16838"/>
          <w:pgMar w:top="567" w:right="539" w:bottom="816" w:left="902" w:header="709" w:footer="709" w:gutter="0"/>
          <w:cols w:space="720"/>
        </w:sectPr>
      </w:pPr>
    </w:p>
    <w:p w:rsidR="00BE11A7" w:rsidRPr="00531E4C" w:rsidRDefault="00BE11A7" w:rsidP="00BE11A7">
      <w:pPr>
        <w:tabs>
          <w:tab w:val="left" w:pos="5610"/>
          <w:tab w:val="right" w:pos="9355"/>
        </w:tabs>
        <w:jc w:val="right"/>
        <w:rPr>
          <w:rFonts w:ascii="Times New Roman" w:hAnsi="Times New Roman" w:cs="Times New Roman"/>
        </w:rPr>
      </w:pPr>
      <w:r w:rsidRPr="00531E4C">
        <w:rPr>
          <w:rFonts w:ascii="Times New Roman" w:hAnsi="Times New Roman" w:cs="Times New Roman"/>
        </w:rPr>
        <w:lastRenderedPageBreak/>
        <w:t>Приложение 11</w:t>
      </w:r>
    </w:p>
    <w:p w:rsidR="00BE11A7" w:rsidRPr="00531E4C" w:rsidRDefault="00BE11A7" w:rsidP="00BE11A7">
      <w:pPr>
        <w:ind w:left="5580"/>
        <w:jc w:val="right"/>
        <w:rPr>
          <w:rFonts w:ascii="Times New Roman" w:hAnsi="Times New Roman" w:cs="Times New Roman"/>
        </w:rPr>
      </w:pPr>
      <w:r w:rsidRPr="00531E4C">
        <w:rPr>
          <w:rFonts w:ascii="Times New Roman" w:hAnsi="Times New Roman" w:cs="Times New Roman"/>
        </w:rPr>
        <w:t>к решению Совета Коломинского</w:t>
      </w:r>
    </w:p>
    <w:p w:rsidR="00BE11A7" w:rsidRPr="00531E4C" w:rsidRDefault="00BE11A7" w:rsidP="00BE11A7">
      <w:pPr>
        <w:ind w:left="5580"/>
        <w:jc w:val="right"/>
        <w:rPr>
          <w:rFonts w:ascii="Times New Roman" w:hAnsi="Times New Roman" w:cs="Times New Roman"/>
        </w:rPr>
      </w:pPr>
      <w:r w:rsidRPr="00531E4C">
        <w:rPr>
          <w:rFonts w:ascii="Times New Roman" w:hAnsi="Times New Roman" w:cs="Times New Roman"/>
        </w:rPr>
        <w:t>сельского поселения</w:t>
      </w:r>
    </w:p>
    <w:p w:rsidR="00BE11A7" w:rsidRPr="00531E4C" w:rsidRDefault="00BE11A7" w:rsidP="00BE11A7">
      <w:pPr>
        <w:ind w:left="5580"/>
        <w:jc w:val="right"/>
        <w:rPr>
          <w:rFonts w:ascii="Times New Roman" w:hAnsi="Times New Roman" w:cs="Times New Roman"/>
        </w:rPr>
      </w:pPr>
      <w:r w:rsidRPr="00531E4C">
        <w:rPr>
          <w:rFonts w:ascii="Times New Roman" w:hAnsi="Times New Roman" w:cs="Times New Roman"/>
        </w:rPr>
        <w:t xml:space="preserve">от 31.10.2019 № 15 </w:t>
      </w: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ВЕДОМСТВЕННАЯ СТРУКТУРА</w:t>
      </w:r>
    </w:p>
    <w:p w:rsidR="00BE11A7" w:rsidRPr="00531E4C" w:rsidRDefault="00BE11A7" w:rsidP="00BE11A7">
      <w:pPr>
        <w:jc w:val="center"/>
        <w:rPr>
          <w:rFonts w:ascii="Times New Roman" w:hAnsi="Times New Roman" w:cs="Times New Roman"/>
          <w:b/>
        </w:rPr>
      </w:pPr>
      <w:r w:rsidRPr="00531E4C">
        <w:rPr>
          <w:rFonts w:ascii="Times New Roman" w:hAnsi="Times New Roman" w:cs="Times New Roman"/>
          <w:b/>
        </w:rPr>
        <w:t>расходов бюджета муниципального образования «Коломинское сельское поселение» на 2019 год</w:t>
      </w:r>
    </w:p>
    <w:p w:rsidR="00BE11A7" w:rsidRPr="00531E4C" w:rsidRDefault="00BE11A7" w:rsidP="00BE11A7">
      <w:pPr>
        <w:jc w:val="center"/>
        <w:rPr>
          <w:rFonts w:ascii="Times New Roman" w:hAnsi="Times New Roman" w:cs="Times New Roman"/>
          <w:b/>
        </w:rPr>
      </w:pPr>
    </w:p>
    <w:tbl>
      <w:tblPr>
        <w:tblW w:w="15220" w:type="dxa"/>
        <w:tblInd w:w="94" w:type="dxa"/>
        <w:tblLook w:val="0000"/>
      </w:tblPr>
      <w:tblGrid>
        <w:gridCol w:w="8642"/>
        <w:gridCol w:w="1847"/>
        <w:gridCol w:w="780"/>
        <w:gridCol w:w="1536"/>
        <w:gridCol w:w="1188"/>
        <w:gridCol w:w="1227"/>
      </w:tblGrid>
      <w:tr w:rsidR="00BE11A7" w:rsidRPr="00531E4C" w:rsidTr="00FA7340">
        <w:trPr>
          <w:trHeight w:val="57"/>
        </w:trPr>
        <w:tc>
          <w:tcPr>
            <w:tcW w:w="8642" w:type="dxa"/>
            <w:tcBorders>
              <w:top w:val="single" w:sz="4" w:space="0" w:color="auto"/>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Наименование показателей</w:t>
            </w:r>
          </w:p>
        </w:tc>
        <w:tc>
          <w:tcPr>
            <w:tcW w:w="1847"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Код главного распорядителя</w:t>
            </w:r>
          </w:p>
        </w:tc>
        <w:tc>
          <w:tcPr>
            <w:tcW w:w="780"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РзПр</w:t>
            </w:r>
          </w:p>
        </w:tc>
        <w:tc>
          <w:tcPr>
            <w:tcW w:w="1536"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Целевая статья</w:t>
            </w:r>
          </w:p>
        </w:tc>
        <w:tc>
          <w:tcPr>
            <w:tcW w:w="1188"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Вид расходов</w:t>
            </w:r>
          </w:p>
        </w:tc>
        <w:tc>
          <w:tcPr>
            <w:tcW w:w="1227" w:type="dxa"/>
            <w:tcBorders>
              <w:top w:val="single" w:sz="4" w:space="0" w:color="auto"/>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Сумма, тыс. руб.</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1</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2</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4</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5</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rPr>
                <w:rFonts w:ascii="Times New Roman" w:hAnsi="Times New Roman" w:cs="Times New Roman"/>
                <w:b/>
                <w:bCs/>
              </w:rPr>
            </w:pPr>
            <w:r w:rsidRPr="00531E4C">
              <w:rPr>
                <w:rFonts w:ascii="Times New Roman" w:hAnsi="Times New Roman" w:cs="Times New Roman"/>
                <w:b/>
                <w:bCs/>
              </w:rPr>
              <w:t>Администрация Коломинского сельского поселения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22475,3</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rPr>
                <w:rFonts w:ascii="Times New Roman" w:hAnsi="Times New Roman" w:cs="Times New Roman"/>
                <w:b/>
                <w:bCs/>
              </w:rPr>
            </w:pPr>
            <w:r w:rsidRPr="00531E4C">
              <w:rPr>
                <w:rFonts w:ascii="Times New Roman" w:hAnsi="Times New Roman" w:cs="Times New Roman"/>
                <w:b/>
                <w:bCs/>
              </w:rPr>
              <w:t>Общегосударственные вопросы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0100</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5918,6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
                <w:iCs/>
              </w:rPr>
            </w:pPr>
            <w:r w:rsidRPr="00531E4C">
              <w:rPr>
                <w:rFonts w:ascii="Times New Roman" w:hAnsi="Times New Roman" w:cs="Times New Roman"/>
                <w:i/>
                <w:iCs/>
              </w:rPr>
              <w:t>Функционирование высшего должностного лица субъекта Российской Федерации и муниципального образования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0102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882,7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rPr>
            </w:pPr>
            <w:r w:rsidRPr="00531E4C">
              <w:rPr>
                <w:rFonts w:ascii="Times New Roman" w:hAnsi="Times New Roman" w:cs="Times New Roman"/>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0020000000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882,7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2"/>
              <w:rPr>
                <w:rFonts w:ascii="Times New Roman" w:hAnsi="Times New Roman" w:cs="Times New Roman"/>
              </w:rPr>
            </w:pPr>
            <w:r w:rsidRPr="00531E4C">
              <w:rPr>
                <w:rFonts w:ascii="Times New Roman" w:hAnsi="Times New Roman" w:cs="Times New Roman"/>
              </w:rPr>
              <w:t>Глава муниципального образования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0102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0020300000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882,7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6"/>
              <w:rPr>
                <w:rFonts w:ascii="Times New Roman" w:hAnsi="Times New Roman" w:cs="Times New Roman"/>
              </w:rPr>
            </w:pPr>
            <w:r w:rsidRPr="00531E4C">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882,7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6"/>
              <w:rPr>
                <w:rFonts w:ascii="Times New Roman" w:hAnsi="Times New Roman" w:cs="Times New Roman"/>
              </w:rPr>
            </w:pPr>
            <w:r w:rsidRPr="00531E4C">
              <w:rPr>
                <w:rFonts w:ascii="Times New Roman" w:hAnsi="Times New Roman" w:cs="Times New Roman"/>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882,7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531E4C">
              <w:rPr>
                <w:rFonts w:ascii="Times New Roman" w:hAnsi="Times New Roman" w:cs="Times New Roman"/>
                <w:bCs/>
                <w:i/>
                <w:iCs/>
              </w:rPr>
              <w:lastRenderedPageBreak/>
              <w:t>администраций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lastRenderedPageBreak/>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4867,8</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0020000000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4851,7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Центральный аппарат</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4851,7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3711,2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государственных (муниципальных) органов</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3711,2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1098,2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1098,2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42,3</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0020400000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850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42,3</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 передаваемые бюджетам муниципальных районов из бюджетов поселений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Осуществление отдельных полномочий в сфере жилищных и градостроительных отношений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Межбюджетные трансферты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Осуществление отдельных полномочий по внутреннему муниципальному финансовому контролю в сфере бюджетных правоотношений и контроля в сфере закупок</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62000800000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Межбюджетные трансферты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62000800000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62000800000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0106</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12,9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 передаваемые бюджетам муниципальных районов из бюджетов поселений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0106</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Осуществление отдельных полномочий в сфере внешнего финансового контроля муниципальных образований Чаинского района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0106</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Межбюджетные трансферты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0106</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межбюджетные трансферты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0106</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6200010000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Резервные фонды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0111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Резервные фонды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0111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6700000000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Резервные фонды местных администраций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0111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6700500000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Резервный фонд непредвиденных расходов Администрации Коломинского сельского поселения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0111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6700511000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6700511000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Резервные средства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6700511000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870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Другие общегосударственные вопросы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151,2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Реализация государственной политики в области приватизации и управления государственной и муниципальной собственностью</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6800000000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25,6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Оценка недвижимости, признание прав и регулирование отношений по государственной и муниципальной собственности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6800100000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25,6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6800100000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6800100000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Реализация государственных функций, связанных с общегосударственным управлением</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6900000000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125,6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Выполнение других обязательств государства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6900100000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Взнос в Совет муниципальных образований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6900110000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850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Содержание имущества, находящегося в казне</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67,9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67,9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6900120000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67,9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Выполнение прочих обязательств</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6900170000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6900170000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0113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6900170000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
                <w:bCs/>
                <w:iCs/>
              </w:rPr>
            </w:pPr>
            <w:r w:rsidRPr="00531E4C">
              <w:rPr>
                <w:rFonts w:ascii="Times New Roman" w:hAnsi="Times New Roman" w:cs="Times New Roman"/>
                <w:b/>
                <w:bCs/>
                <w:iCs/>
              </w:rPr>
              <w:t>Национальная оборона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b/>
              </w:rPr>
            </w:pPr>
            <w:r w:rsidRPr="00531E4C">
              <w:rPr>
                <w:rFonts w:ascii="Times New Roman" w:hAnsi="Times New Roman" w:cs="Times New Roman"/>
                <w:b/>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b/>
              </w:rPr>
            </w:pPr>
            <w:r w:rsidRPr="00531E4C">
              <w:rPr>
                <w:rFonts w:ascii="Times New Roman" w:hAnsi="Times New Roman" w:cs="Times New Roman"/>
                <w:b/>
              </w:rPr>
              <w:t>0200</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b/>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b/>
              </w:rPr>
            </w:pPr>
            <w:r w:rsidRPr="00531E4C">
              <w:rPr>
                <w:rFonts w:ascii="Times New Roman" w:hAnsi="Times New Roman" w:cs="Times New Roman"/>
                <w:b/>
              </w:rPr>
              <w:t>154,7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Мобилизационная и вневойсковая подготовка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Государственная программа «Эффективное управление региональными финансами, государственными закупками и совершенствование отношений в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Подпрограмма «Совершенствование межбюджетных отношений в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Основное мероприятие «Обеспечение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 </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Осуществление первичного воинского учета на территориях, где отсутствуют военные комиссариаты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154,7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147,6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Закупка товаров, работ и услуг для обеспечения государственных (муниципальных) нужд </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0203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rPr>
            </w:pPr>
            <w:r w:rsidRPr="00531E4C">
              <w:rPr>
                <w:rFonts w:ascii="Times New Roman" w:hAnsi="Times New Roman" w:cs="Times New Roman"/>
              </w:rPr>
              <w:t>2128151180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b/>
                <w:iCs/>
              </w:rPr>
            </w:pPr>
            <w:r w:rsidRPr="00531E4C">
              <w:rPr>
                <w:rFonts w:ascii="Times New Roman" w:hAnsi="Times New Roman" w:cs="Times New Roman"/>
                <w:b/>
                <w:iCs/>
              </w:rPr>
              <w:t>Национальная экономика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0400</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5884,4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Cs/>
              </w:rPr>
            </w:pPr>
            <w:r w:rsidRPr="00531E4C">
              <w:rPr>
                <w:rFonts w:ascii="Times New Roman" w:hAnsi="Times New Roman" w:cs="Times New Roman"/>
                <w:iCs/>
              </w:rPr>
              <w:t>Дорожное хозяйство (Дорожные фонды)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5824,4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Cs/>
              </w:rPr>
            </w:pPr>
            <w:r w:rsidRPr="00531E4C">
              <w:rPr>
                <w:rFonts w:ascii="Times New Roman" w:hAnsi="Times New Roman" w:cs="Times New Roman"/>
                <w:iCs/>
              </w:rPr>
              <w:t>Государственная программа «Развитие транспортной системы в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outlineLvl w:val="0"/>
              <w:rPr>
                <w:rFonts w:ascii="Times New Roman" w:hAnsi="Times New Roman" w:cs="Times New Roman"/>
                <w:iCs/>
              </w:rPr>
            </w:pPr>
            <w:r w:rsidRPr="00531E4C">
              <w:rPr>
                <w:rFonts w:ascii="Times New Roman" w:hAnsi="Times New Roman" w:cs="Times New Roman"/>
                <w:iCs/>
              </w:rPr>
              <w:t>1800000000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4319,4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Cs/>
              </w:rPr>
            </w:pPr>
            <w:r w:rsidRPr="00531E4C">
              <w:rPr>
                <w:rFonts w:ascii="Times New Roman" w:hAnsi="Times New Roman" w:cs="Times New Roman"/>
                <w:iCs/>
              </w:rPr>
              <w:t>Подпрограмма «Сохранение и развитие автомобильных дорог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1820000000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4319,4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Cs/>
              </w:rPr>
            </w:pPr>
            <w:r w:rsidRPr="00531E4C">
              <w:rPr>
                <w:rFonts w:ascii="Times New Roman" w:hAnsi="Times New Roman" w:cs="Times New Roman"/>
                <w:iCs/>
              </w:rPr>
              <w:t>Основное мероприятие «Капитальный ремонт и (или) ремонт автомобильных дорог общего пользования местного значения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1828400000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4319,4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Cs/>
              </w:rPr>
            </w:pPr>
            <w:r w:rsidRPr="00531E4C">
              <w:rPr>
                <w:rFonts w:ascii="Times New Roman" w:hAnsi="Times New Roman" w:cs="Times New Roman"/>
                <w:iCs/>
              </w:rPr>
              <w:t>Капитальный ремонт и (или) ремонт автомобильных дорог общего пользования местного  значения в границах муниципальных районов</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lang w:val="en-US"/>
              </w:rPr>
            </w:pPr>
            <w:r w:rsidRPr="00531E4C">
              <w:rPr>
                <w:rFonts w:ascii="Times New Roman" w:hAnsi="Times New Roman" w:cs="Times New Roman"/>
                <w:iCs/>
              </w:rPr>
              <w:t>1828440</w:t>
            </w:r>
            <w:r w:rsidRPr="00531E4C">
              <w:rPr>
                <w:rFonts w:ascii="Times New Roman" w:hAnsi="Times New Roman" w:cs="Times New Roman"/>
                <w:iCs/>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4319,4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Cs/>
              </w:rPr>
            </w:pPr>
            <w:r w:rsidRPr="00531E4C">
              <w:rPr>
                <w:rFonts w:ascii="Times New Roman" w:hAnsi="Times New Roman" w:cs="Times New Roman"/>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lang w:val="en-US"/>
              </w:rPr>
            </w:pPr>
            <w:r w:rsidRPr="00531E4C">
              <w:rPr>
                <w:rFonts w:ascii="Times New Roman" w:hAnsi="Times New Roman" w:cs="Times New Roman"/>
                <w:iCs/>
              </w:rPr>
              <w:t>1828440</w:t>
            </w:r>
            <w:r w:rsidRPr="00531E4C">
              <w:rPr>
                <w:rFonts w:ascii="Times New Roman" w:hAnsi="Times New Roman" w:cs="Times New Roman"/>
                <w:iCs/>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4319,4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iCs/>
              </w:rPr>
            </w:pPr>
            <w:r w:rsidRPr="00531E4C">
              <w:rPr>
                <w:rFonts w:ascii="Times New Roman" w:hAnsi="Times New Roman" w:cs="Times New Roman"/>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lang w:val="en-US"/>
              </w:rPr>
            </w:pPr>
            <w:r w:rsidRPr="00531E4C">
              <w:rPr>
                <w:rFonts w:ascii="Times New Roman" w:hAnsi="Times New Roman" w:cs="Times New Roman"/>
                <w:iCs/>
              </w:rPr>
              <w:t>1828440</w:t>
            </w:r>
            <w:r w:rsidRPr="00531E4C">
              <w:rPr>
                <w:rFonts w:ascii="Times New Roman" w:hAnsi="Times New Roman" w:cs="Times New Roman"/>
                <w:iCs/>
                <w:lang w:val="en-US"/>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4319,4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 xml:space="preserve">Дорожное хозяйство  </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5300000000 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1505,0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Поддержка дорожного хозяйства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5300100000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1505,0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 xml:space="preserve"> 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1243,8</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1243,8</w:t>
            </w:r>
          </w:p>
        </w:tc>
      </w:tr>
      <w:tr w:rsidR="00BE11A7" w:rsidRPr="00531E4C" w:rsidTr="00FA7340">
        <w:trPr>
          <w:trHeight w:val="355"/>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1243,8</w:t>
            </w:r>
          </w:p>
        </w:tc>
      </w:tr>
      <w:tr w:rsidR="00BE11A7" w:rsidRPr="00531E4C" w:rsidTr="00FA7340">
        <w:trPr>
          <w:trHeight w:val="355"/>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Ремонт автомобильных дорог общего пользования местного значения (софинансирование)</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w:t>
            </w:r>
            <w:r w:rsidRPr="00531E4C">
              <w:rPr>
                <w:rFonts w:ascii="Times New Roman" w:hAnsi="Times New Roman" w:cs="Times New Roman"/>
              </w:rPr>
              <w:t>0910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261,2</w:t>
            </w:r>
          </w:p>
        </w:tc>
      </w:tr>
      <w:tr w:rsidR="00BE11A7" w:rsidRPr="00531E4C" w:rsidTr="00FA7340">
        <w:trPr>
          <w:trHeight w:val="355"/>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S0</w:t>
            </w:r>
            <w:r w:rsidRPr="00531E4C">
              <w:rPr>
                <w:rFonts w:ascii="Times New Roman" w:hAnsi="Times New Roman" w:cs="Times New Roman"/>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lang w:val="en-US"/>
              </w:rPr>
            </w:pPr>
            <w:r w:rsidRPr="00531E4C">
              <w:rPr>
                <w:rFonts w:ascii="Times New Roman" w:hAnsi="Times New Roman" w:cs="Times New Roman"/>
                <w:lang w:val="en-US"/>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261,2</w:t>
            </w:r>
          </w:p>
        </w:tc>
      </w:tr>
      <w:tr w:rsidR="00BE11A7" w:rsidRPr="00531E4C" w:rsidTr="00FA7340">
        <w:trPr>
          <w:trHeight w:val="355"/>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0409</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53001</w:t>
            </w:r>
            <w:r w:rsidRPr="00531E4C">
              <w:rPr>
                <w:rFonts w:ascii="Times New Roman" w:hAnsi="Times New Roman" w:cs="Times New Roman"/>
                <w:lang w:val="en-US"/>
              </w:rPr>
              <w:t>S0</w:t>
            </w:r>
            <w:r w:rsidRPr="00531E4C">
              <w:rPr>
                <w:rFonts w:ascii="Times New Roman" w:hAnsi="Times New Roman" w:cs="Times New Roman"/>
              </w:rPr>
              <w:t>910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261,2</w:t>
            </w:r>
          </w:p>
        </w:tc>
      </w:tr>
      <w:tr w:rsidR="00BE11A7" w:rsidRPr="00531E4C" w:rsidTr="00FA7340">
        <w:trPr>
          <w:trHeight w:val="355"/>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Другие вопросы в области национальной экономики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0412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w:t>
            </w:r>
          </w:p>
        </w:tc>
      </w:tr>
      <w:tr w:rsidR="00BE11A7" w:rsidRPr="00531E4C" w:rsidTr="00FA7340">
        <w:trPr>
          <w:trHeight w:val="355"/>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Кадастровые работы по внесению сведений в государственный кадастр недвижимости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0412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6600100000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w:t>
            </w:r>
          </w:p>
        </w:tc>
      </w:tr>
      <w:tr w:rsidR="00BE11A7" w:rsidRPr="00531E4C" w:rsidTr="00FA7340">
        <w:trPr>
          <w:trHeight w:val="355"/>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0412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6600100000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w:t>
            </w:r>
          </w:p>
        </w:tc>
      </w:tr>
      <w:tr w:rsidR="00BE11A7" w:rsidRPr="00531E4C" w:rsidTr="00FA7340">
        <w:trPr>
          <w:trHeight w:val="355"/>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0412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6600100000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b/>
                <w:iCs/>
              </w:rPr>
            </w:pPr>
            <w:r w:rsidRPr="00531E4C">
              <w:rPr>
                <w:rFonts w:ascii="Times New Roman" w:hAnsi="Times New Roman" w:cs="Times New Roman"/>
                <w:b/>
                <w:iCs/>
              </w:rPr>
              <w:t>Жилищно-коммунальное хозяйство</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0500</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
                <w:iCs/>
                <w:u w:val="single"/>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
                <w:iCs/>
                <w:u w:val="single"/>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rPr>
                <w:rFonts w:ascii="Times New Roman" w:hAnsi="Times New Roman" w:cs="Times New Roman"/>
                <w:b/>
                <w:bCs/>
              </w:rPr>
            </w:pPr>
            <w:r w:rsidRPr="00531E4C">
              <w:rPr>
                <w:rFonts w:ascii="Times New Roman" w:hAnsi="Times New Roman" w:cs="Times New Roman"/>
                <w:b/>
                <w:bCs/>
              </w:rPr>
              <w:t>2024,3</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Жилищное хозяйство</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0501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144,0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Поддержка жилищного хозяйства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outlineLvl w:val="6"/>
              <w:rPr>
                <w:rFonts w:ascii="Times New Roman" w:hAnsi="Times New Roman" w:cs="Times New Roman"/>
              </w:rPr>
            </w:pPr>
            <w:r w:rsidRPr="00531E4C">
              <w:rPr>
                <w:rFonts w:ascii="Times New Roman" w:hAnsi="Times New Roman" w:cs="Times New Roman"/>
              </w:rPr>
              <w:t xml:space="preserve"> 0501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6300000000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144,4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Капитальный ремонт муниципального жилищного фонда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6300100000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6300100000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6300100000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144,0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Коммунальное хозяйство</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0502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633,1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Вопросы в области коммунального хозяйства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0502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6100000000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633,1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Мероприятия в области коммунального хозяйства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0502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6100200000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633,1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6100200000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633,1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0502</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6100200000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633,1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Благоустройство</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1247,2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Благоустройство</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6000000000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1247,2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Уличное освещение</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6000100000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427,8</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427,8</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427,8</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t>Прочие мероприятия по благоустройству городских округов и поселений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6000500000 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819,4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814,0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6000500000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814,0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6000500000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800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0503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6000500000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850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5,4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b/>
                <w:iCs/>
              </w:rPr>
            </w:pPr>
            <w:r w:rsidRPr="00531E4C">
              <w:rPr>
                <w:rFonts w:ascii="Times New Roman" w:hAnsi="Times New Roman" w:cs="Times New Roman"/>
                <w:b/>
                <w:iCs/>
              </w:rPr>
              <w:t>Культура, кинематография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0800</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7140,7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Культура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7140,7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Государственная программа «Развитие культуры и туризма в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1000000000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3578,7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Подпрограмма «Развитие культуры и архивного дела в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1010000000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3578,7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Ведомственная целевая программа «Развитие профессионального искусства и народного творчества»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1016400000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3578,7</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1016440650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3319,4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1016440650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3319,4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1016440650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3319,4</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1016440660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259,3</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1016440660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259,3</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1016440660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259,3</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Учреждения культуры и мероприятия в сфере культуры и кинематографии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lang w:val="en-US"/>
              </w:rPr>
            </w:pPr>
            <w:r w:rsidRPr="00531E4C">
              <w:rPr>
                <w:rFonts w:ascii="Times New Roman" w:hAnsi="Times New Roman" w:cs="Times New Roman"/>
              </w:rPr>
              <w:t>6</w:t>
            </w:r>
            <w:r w:rsidRPr="00531E4C">
              <w:rPr>
                <w:rFonts w:ascii="Times New Roman" w:hAnsi="Times New Roman" w:cs="Times New Roman"/>
                <w:lang w:val="en-US"/>
              </w:rPr>
              <w:t>400000000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3562,0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Обеспечение деятельности (оказание услуг) подведомственных учреждений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lang w:val="en-US"/>
              </w:rPr>
            </w:pPr>
            <w:r w:rsidRPr="00531E4C">
              <w:rPr>
                <w:rFonts w:ascii="Times New Roman" w:hAnsi="Times New Roman" w:cs="Times New Roman"/>
              </w:rPr>
              <w:t>6</w:t>
            </w:r>
            <w:r w:rsidRPr="00531E4C">
              <w:rPr>
                <w:rFonts w:ascii="Times New Roman" w:hAnsi="Times New Roman" w:cs="Times New Roman"/>
                <w:lang w:val="en-US"/>
              </w:rPr>
              <w:t>40</w:t>
            </w:r>
            <w:r w:rsidRPr="00531E4C">
              <w:rPr>
                <w:rFonts w:ascii="Times New Roman" w:hAnsi="Times New Roman" w:cs="Times New Roman"/>
              </w:rPr>
              <w:t>01</w:t>
            </w:r>
            <w:r w:rsidRPr="00531E4C">
              <w:rPr>
                <w:rFonts w:ascii="Times New Roman" w:hAnsi="Times New Roman" w:cs="Times New Roman"/>
                <w:lang w:val="en-US"/>
              </w:rPr>
              <w:t>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3562,0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31E4C">
              <w:rPr>
                <w:rFonts w:ascii="Times New Roman" w:hAnsi="Times New Roman" w:cs="Times New Roman"/>
                <w:bCs/>
                <w:iCs/>
              </w:rPr>
              <w:lastRenderedPageBreak/>
              <w:t>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lastRenderedPageBreak/>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1996,8</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1996,8</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1551,2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1551,2</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бюджетные ассигнования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Уплата налогов, сборов и иных платежей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0801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6400100000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850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14,0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b/>
                <w:iCs/>
              </w:rPr>
            </w:pPr>
            <w:r w:rsidRPr="00531E4C">
              <w:rPr>
                <w:rFonts w:ascii="Times New Roman" w:hAnsi="Times New Roman" w:cs="Times New Roman"/>
                <w:b/>
                <w:iCs/>
              </w:rPr>
              <w:t>Социальная политика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1000</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826,0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Социальное обеспечение населения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100,0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Государственная программа «Социальная поддержка населения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1100000000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Подпрограмма «Развитие мер социальной поддержки отдельных категорий граждан»</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1110000000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1116000000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5"/>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5"/>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1116040710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 </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Социальное обеспечение и иные выплаты населению</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1116040710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Социальные выплаты гражданам, кроме публичных нормативных социальных выплат</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1116040710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320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lastRenderedPageBreak/>
              <w:t>Социальная поддержка населения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Обеспечение софинансирования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50000</w:t>
            </w:r>
            <w:r w:rsidRPr="00531E4C">
              <w:rPr>
                <w:rFonts w:ascii="Times New Roman" w:hAnsi="Times New Roman" w:cs="Times New Roman"/>
                <w:lang w:val="en-US"/>
              </w:rPr>
              <w:t>S</w:t>
            </w:r>
            <w:r w:rsidRPr="00531E4C">
              <w:rPr>
                <w:rFonts w:ascii="Times New Roman" w:hAnsi="Times New Roman" w:cs="Times New Roman"/>
              </w:rPr>
              <w:t>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Социальное обеспечение и иные выплаты населению</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50000</w:t>
            </w:r>
            <w:r w:rsidRPr="00531E4C">
              <w:rPr>
                <w:rFonts w:ascii="Times New Roman" w:hAnsi="Times New Roman" w:cs="Times New Roman"/>
                <w:lang w:val="en-US"/>
              </w:rPr>
              <w:t>S</w:t>
            </w:r>
            <w:r w:rsidRPr="00531E4C">
              <w:rPr>
                <w:rFonts w:ascii="Times New Roman" w:hAnsi="Times New Roman" w:cs="Times New Roman"/>
              </w:rPr>
              <w:t>0</w:t>
            </w:r>
            <w:r w:rsidRPr="00531E4C">
              <w:rPr>
                <w:rFonts w:ascii="Times New Roman" w:hAnsi="Times New Roman" w:cs="Times New Roman"/>
                <w:lang w:val="en-US"/>
              </w:rPr>
              <w:t>71</w:t>
            </w:r>
            <w:r w:rsidRPr="00531E4C">
              <w:rPr>
                <w:rFonts w:ascii="Times New Roman" w:hAnsi="Times New Roman" w:cs="Times New Roman"/>
              </w:rPr>
              <w:t>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Социальные выплаты гражданам, кроме публичных нормативных социальных выплат</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1003</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50000</w:t>
            </w:r>
            <w:r w:rsidRPr="00531E4C">
              <w:rPr>
                <w:rFonts w:ascii="Times New Roman" w:hAnsi="Times New Roman" w:cs="Times New Roman"/>
                <w:lang w:val="en-US"/>
              </w:rPr>
              <w:t>S</w:t>
            </w:r>
            <w:r w:rsidRPr="00531E4C">
              <w:rPr>
                <w:rFonts w:ascii="Times New Roman" w:hAnsi="Times New Roman" w:cs="Times New Roman"/>
              </w:rPr>
              <w:t>0</w:t>
            </w:r>
            <w:r w:rsidRPr="00531E4C">
              <w:rPr>
                <w:rFonts w:ascii="Times New Roman" w:hAnsi="Times New Roman" w:cs="Times New Roman"/>
                <w:lang w:val="en-US"/>
              </w:rPr>
              <w:t>71</w:t>
            </w:r>
            <w:r w:rsidRPr="00531E4C">
              <w:rPr>
                <w:rFonts w:ascii="Times New Roman" w:hAnsi="Times New Roman" w:cs="Times New Roman"/>
              </w:rPr>
              <w:t>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320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50,0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
                <w:iCs/>
              </w:rPr>
            </w:pPr>
            <w:r w:rsidRPr="00531E4C">
              <w:rPr>
                <w:rFonts w:ascii="Times New Roman" w:hAnsi="Times New Roman" w:cs="Times New Roman"/>
                <w:bCs/>
                <w:i/>
                <w:iCs/>
              </w:rPr>
              <w:t>Охрана семьи и детства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1004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i/>
              </w:rPr>
            </w:pPr>
            <w:r w:rsidRPr="00531E4C">
              <w:rPr>
                <w:rFonts w:ascii="Times New Roman" w:hAnsi="Times New Roman" w:cs="Times New Roman"/>
                <w:i/>
              </w:rPr>
              <w:t>726,0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Непрограммное направление расходов</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9900000000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726,0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Исполнение судебных актов</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9900300000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726,0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Капитальные вложения в объекты государственной (муниципальной) собственности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9900300000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726,0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Бюджетные инвестиции на приобретение объектов недвижимого имущества в государственную (муниципальную) собственность</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1004</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9900300000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410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726,0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0"/>
              <w:rPr>
                <w:rFonts w:ascii="Times New Roman" w:hAnsi="Times New Roman" w:cs="Times New Roman"/>
                <w:b/>
                <w:iCs/>
              </w:rPr>
            </w:pPr>
            <w:r w:rsidRPr="00531E4C">
              <w:rPr>
                <w:rFonts w:ascii="Times New Roman" w:hAnsi="Times New Roman" w:cs="Times New Roman"/>
                <w:b/>
                <w:iCs/>
              </w:rPr>
              <w:t>Физическая культура и спорт</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1100</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b/>
                <w:iCs/>
              </w:rPr>
            </w:pPr>
            <w:r w:rsidRPr="00531E4C">
              <w:rPr>
                <w:rFonts w:ascii="Times New Roman" w:hAnsi="Times New Roman" w:cs="Times New Roman"/>
                <w:b/>
                <w:iCs/>
              </w:rPr>
              <w:t>526,6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Физическая культура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526,6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t>Государственная программа «Развитие молодежной политики, физической культуры и спорта в Томской области»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218,6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t>Подпрограмма «Развитие физической культуры и массового спорта»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218,6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t>Ведомственная целевая программа «Создание благоприятных условий для увеличения охвата населения спортом и физической культурой»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w:t>
            </w:r>
            <w:r w:rsidRPr="00531E4C">
              <w:rPr>
                <w:rFonts w:ascii="Times New Roman" w:hAnsi="Times New Roman" w:cs="Times New Roman"/>
                <w:iCs/>
              </w:rPr>
              <w:t>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218,6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t>Обеспечение условий для развития физической культуры и массового спорта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w:t>
            </w:r>
            <w:r w:rsidRPr="00531E4C">
              <w:rPr>
                <w:rFonts w:ascii="Times New Roman" w:hAnsi="Times New Roman" w:cs="Times New Roman"/>
                <w:iCs/>
              </w:rPr>
              <w:t>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218,6</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t xml:space="preserve">Расходы на выплату персоналу в целях обеспечения выполнения функций </w:t>
            </w:r>
            <w:r w:rsidRPr="00531E4C">
              <w:rPr>
                <w:rFonts w:ascii="Times New Roman" w:hAnsi="Times New Roman" w:cs="Times New Roman"/>
                <w:iC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lastRenderedPageBreak/>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183,1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lastRenderedPageBreak/>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110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183,1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35,5</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Cs/>
              </w:rPr>
            </w:pPr>
            <w:r w:rsidRPr="00531E4C">
              <w:rPr>
                <w:rFonts w:ascii="Times New Roman" w:hAnsi="Times New Roman" w:cs="Times New Roman"/>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Cs/>
              </w:rPr>
            </w:pPr>
            <w:r w:rsidRPr="00531E4C">
              <w:rPr>
                <w:rFonts w:ascii="Times New Roman" w:hAnsi="Times New Roman" w:cs="Times New Roman"/>
                <w:iC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081</w:t>
            </w:r>
            <w:r w:rsidRPr="00531E4C">
              <w:rPr>
                <w:rFonts w:ascii="Times New Roman" w:hAnsi="Times New Roman" w:cs="Times New Roman"/>
                <w:iCs/>
                <w:lang w:val="en-US"/>
              </w:rPr>
              <w:t>P500003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Cs/>
              </w:rPr>
            </w:pPr>
            <w:r w:rsidRPr="00531E4C">
              <w:rPr>
                <w:rFonts w:ascii="Times New Roman" w:hAnsi="Times New Roman" w:cs="Times New Roman"/>
                <w:iCs/>
              </w:rPr>
              <w:t>35,5</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vAlign w:val="center"/>
          </w:tcPr>
          <w:p w:rsidR="00BE11A7" w:rsidRPr="00531E4C" w:rsidRDefault="00BE11A7" w:rsidP="00FA7340">
            <w:pPr>
              <w:jc w:val="both"/>
              <w:outlineLvl w:val="1"/>
              <w:rPr>
                <w:rFonts w:ascii="Times New Roman" w:hAnsi="Times New Roman" w:cs="Times New Roman"/>
                <w:i/>
                <w:iCs/>
              </w:rPr>
            </w:pPr>
            <w:r w:rsidRPr="00531E4C">
              <w:rPr>
                <w:rFonts w:ascii="Times New Roman" w:hAnsi="Times New Roman" w:cs="Times New Roman"/>
                <w:i/>
                <w:iCs/>
              </w:rPr>
              <w:t>Физкультурно-оздоровительная работа и спортивные мероприятия</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i/>
                <w:iCs/>
              </w:rPr>
            </w:pPr>
            <w:r w:rsidRPr="00531E4C">
              <w:rPr>
                <w:rFonts w:ascii="Times New Roman" w:hAnsi="Times New Roman" w:cs="Times New Roman"/>
                <w:i/>
                <w:iCs/>
              </w:rPr>
              <w:t xml:space="preserve">1101 </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5100000000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0"/>
              <w:rPr>
                <w:rFonts w:ascii="Times New Roman" w:hAnsi="Times New Roman" w:cs="Times New Roman"/>
                <w:i/>
                <w:iCs/>
              </w:rPr>
            </w:pPr>
            <w:r w:rsidRPr="00531E4C">
              <w:rPr>
                <w:rFonts w:ascii="Times New Roman" w:hAnsi="Times New Roman" w:cs="Times New Roman"/>
                <w:i/>
                <w:iCs/>
              </w:rPr>
              <w:t>308,0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Мероприятия в области здравоохранения, спорта и физической культуры, туризма</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5100100000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1"/>
              <w:rPr>
                <w:rFonts w:ascii="Times New Roman" w:hAnsi="Times New Roman" w:cs="Times New Roman"/>
              </w:rPr>
            </w:pPr>
            <w:r w:rsidRPr="00531E4C">
              <w:rPr>
                <w:rFonts w:ascii="Times New Roman" w:hAnsi="Times New Roman" w:cs="Times New Roman"/>
              </w:rPr>
              <w:t>308,0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Мероприятия в области спорта и физической культуры (софинансирование)</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51001</w:t>
            </w:r>
            <w:r w:rsidRPr="00531E4C">
              <w:rPr>
                <w:rFonts w:ascii="Times New Roman" w:hAnsi="Times New Roman" w:cs="Times New Roman"/>
                <w:lang w:val="en-US"/>
              </w:rPr>
              <w:t>1</w:t>
            </w:r>
            <w:r w:rsidRPr="00531E4C">
              <w:rPr>
                <w:rFonts w:ascii="Times New Roman" w:hAnsi="Times New Roman" w:cs="Times New Roman"/>
              </w:rPr>
              <w:t>0</w:t>
            </w:r>
            <w:r w:rsidRPr="00531E4C">
              <w:rPr>
                <w:rFonts w:ascii="Times New Roman" w:hAnsi="Times New Roman" w:cs="Times New Roman"/>
                <w:lang w:val="en-US"/>
              </w:rPr>
              <w:t>00</w:t>
            </w:r>
            <w:r w:rsidRPr="00531E4C">
              <w:rPr>
                <w:rFonts w:ascii="Times New Roman" w:hAnsi="Times New Roman" w:cs="Times New Roman"/>
              </w:rPr>
              <w:t>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308,0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lang w:val="en-US"/>
              </w:rPr>
            </w:pPr>
            <w:r w:rsidRPr="00531E4C">
              <w:rPr>
                <w:rFonts w:ascii="Times New Roman" w:hAnsi="Times New Roman" w:cs="Times New Roman"/>
                <w:lang w:val="en-U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lang w:val="en-US"/>
              </w:rPr>
            </w:pPr>
            <w:r w:rsidRPr="00531E4C">
              <w:rPr>
                <w:rFonts w:ascii="Times New Roman" w:hAnsi="Times New Roman" w:cs="Times New Roman"/>
                <w:lang w:val="en-U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lang w:val="en-US"/>
              </w:rPr>
              <w:t>5100110000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lang w:val="en-US"/>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lang w:val="en-US"/>
              </w:rPr>
              <w:t>28</w:t>
            </w:r>
            <w:r w:rsidRPr="00531E4C">
              <w:rPr>
                <w:rFonts w:ascii="Times New Roman" w:hAnsi="Times New Roman" w:cs="Times New Roman"/>
              </w:rPr>
              <w:t>4,</w:t>
            </w:r>
            <w:r w:rsidRPr="00531E4C">
              <w:rPr>
                <w:rFonts w:ascii="Times New Roman" w:hAnsi="Times New Roman" w:cs="Times New Roman"/>
                <w:lang w:val="en-US"/>
              </w:rPr>
              <w:t>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lang w:val="en-US"/>
              </w:rPr>
            </w:pPr>
            <w:r w:rsidRPr="00531E4C">
              <w:rPr>
                <w:rFonts w:ascii="Times New Roman" w:hAnsi="Times New Roman" w:cs="Times New Roman"/>
                <w:lang w:val="en-US"/>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lang w:val="en-US"/>
              </w:rPr>
            </w:pPr>
            <w:r w:rsidRPr="00531E4C">
              <w:rPr>
                <w:rFonts w:ascii="Times New Roman" w:hAnsi="Times New Roman" w:cs="Times New Roman"/>
                <w:lang w:val="en-US"/>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lang w:val="en-US"/>
              </w:rPr>
              <w:t>510011</w:t>
            </w:r>
            <w:r w:rsidRPr="00531E4C">
              <w:rPr>
                <w:rFonts w:ascii="Times New Roman" w:hAnsi="Times New Roman" w:cs="Times New Roman"/>
              </w:rPr>
              <w:t>0</w:t>
            </w:r>
            <w:r w:rsidRPr="00531E4C">
              <w:rPr>
                <w:rFonts w:ascii="Times New Roman" w:hAnsi="Times New Roman" w:cs="Times New Roman"/>
                <w:lang w:val="en-US"/>
              </w:rPr>
              <w:t>00</w:t>
            </w:r>
            <w:r w:rsidRPr="00531E4C">
              <w:rPr>
                <w:rFonts w:ascii="Times New Roman" w:hAnsi="Times New Roman" w:cs="Times New Roman"/>
              </w:rPr>
              <w:t>0</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lang w:val="en-US"/>
              </w:rPr>
              <w:t>284</w:t>
            </w:r>
            <w:r w:rsidRPr="00531E4C">
              <w:rPr>
                <w:rFonts w:ascii="Times New Roman" w:hAnsi="Times New Roman" w:cs="Times New Roman"/>
              </w:rPr>
              <w:t>,</w:t>
            </w:r>
            <w:r w:rsidRPr="00531E4C">
              <w:rPr>
                <w:rFonts w:ascii="Times New Roman" w:hAnsi="Times New Roman" w:cs="Times New Roman"/>
                <w:lang w:val="en-US"/>
              </w:rPr>
              <w:t>1</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Мероприятия в области спорта и физической культуры в рамках регионального проекта «Спорт-норма жизни» (софинансирование)</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rPr>
              <w:t>510</w:t>
            </w:r>
            <w:r w:rsidRPr="00531E4C">
              <w:rPr>
                <w:rFonts w:ascii="Times New Roman" w:hAnsi="Times New Roman" w:cs="Times New Roman"/>
                <w:lang w:val="en-US"/>
              </w:rPr>
              <w:t>P5S0003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lang w:val="en-US"/>
              </w:rPr>
              <w:t>10</w:t>
            </w:r>
            <w:r w:rsidRPr="00531E4C">
              <w:rPr>
                <w:rFonts w:ascii="Times New Roman" w:hAnsi="Times New Roman" w:cs="Times New Roman"/>
              </w:rPr>
              <w:t>,9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rPr>
              <w:t>510</w:t>
            </w:r>
            <w:r w:rsidRPr="00531E4C">
              <w:rPr>
                <w:rFonts w:ascii="Times New Roman" w:hAnsi="Times New Roman" w:cs="Times New Roman"/>
                <w:lang w:val="en-US"/>
              </w:rPr>
              <w:t>P5S0003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Расходы  на выплаты персоналу казенных учреждений</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lang w:val="en-US"/>
              </w:rPr>
            </w:pPr>
            <w:r w:rsidRPr="00531E4C">
              <w:rPr>
                <w:rFonts w:ascii="Times New Roman" w:hAnsi="Times New Roman" w:cs="Times New Roman"/>
              </w:rPr>
              <w:t>510</w:t>
            </w:r>
            <w:r w:rsidRPr="00531E4C">
              <w:rPr>
                <w:rFonts w:ascii="Times New Roman" w:hAnsi="Times New Roman" w:cs="Times New Roman"/>
                <w:lang w:val="en-US"/>
              </w:rPr>
              <w:t>P5S0003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110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2"/>
              <w:rPr>
                <w:rFonts w:ascii="Times New Roman" w:hAnsi="Times New Roman" w:cs="Times New Roman"/>
              </w:rPr>
            </w:pPr>
            <w:r w:rsidRPr="00531E4C">
              <w:rPr>
                <w:rFonts w:ascii="Times New Roman" w:hAnsi="Times New Roman" w:cs="Times New Roman"/>
              </w:rPr>
              <w:t>10,9</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Закупка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51001</w:t>
            </w:r>
            <w:r w:rsidRPr="00531E4C">
              <w:rPr>
                <w:rFonts w:ascii="Times New Roman" w:hAnsi="Times New Roman" w:cs="Times New Roman"/>
                <w:lang w:val="en-US"/>
              </w:rPr>
              <w:t>S</w:t>
            </w:r>
            <w:r w:rsidRPr="00531E4C">
              <w:rPr>
                <w:rFonts w:ascii="Times New Roman" w:hAnsi="Times New Roman" w:cs="Times New Roman"/>
              </w:rPr>
              <w:t>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200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3"/>
              <w:rPr>
                <w:rFonts w:ascii="Times New Roman" w:hAnsi="Times New Roman" w:cs="Times New Roman"/>
              </w:rPr>
            </w:pPr>
            <w:r w:rsidRPr="00531E4C">
              <w:rPr>
                <w:rFonts w:ascii="Times New Roman" w:hAnsi="Times New Roman" w:cs="Times New Roman"/>
              </w:rPr>
              <w:t>13,0</w:t>
            </w:r>
          </w:p>
        </w:tc>
      </w:tr>
      <w:tr w:rsidR="00BE11A7" w:rsidRPr="00531E4C" w:rsidTr="00FA7340">
        <w:trPr>
          <w:trHeight w:val="57"/>
        </w:trPr>
        <w:tc>
          <w:tcPr>
            <w:tcW w:w="8642" w:type="dxa"/>
            <w:tcBorders>
              <w:top w:val="nil"/>
              <w:left w:val="single" w:sz="4" w:space="0" w:color="auto"/>
              <w:bottom w:val="single" w:sz="4" w:space="0" w:color="auto"/>
              <w:right w:val="single" w:sz="4" w:space="0" w:color="auto"/>
            </w:tcBorders>
          </w:tcPr>
          <w:p w:rsidR="00BE11A7" w:rsidRPr="00531E4C" w:rsidRDefault="00BE11A7" w:rsidP="00FA7340">
            <w:pPr>
              <w:jc w:val="both"/>
              <w:rPr>
                <w:rFonts w:ascii="Times New Roman" w:hAnsi="Times New Roman" w:cs="Times New Roman"/>
                <w:bCs/>
                <w:iCs/>
              </w:rPr>
            </w:pPr>
            <w:r w:rsidRPr="00531E4C">
              <w:rPr>
                <w:rFonts w:ascii="Times New Roman" w:hAnsi="Times New Roman" w:cs="Times New Roman"/>
                <w:bCs/>
                <w:iCs/>
              </w:rPr>
              <w:t>Иные закупки товаров, работ и услуг для обеспечения государственных (муниципальных) нужд</w:t>
            </w:r>
          </w:p>
        </w:tc>
        <w:tc>
          <w:tcPr>
            <w:tcW w:w="1847"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920</w:t>
            </w:r>
          </w:p>
        </w:tc>
        <w:tc>
          <w:tcPr>
            <w:tcW w:w="780" w:type="dxa"/>
            <w:tcBorders>
              <w:top w:val="nil"/>
              <w:left w:val="nil"/>
              <w:bottom w:val="single" w:sz="4" w:space="0" w:color="auto"/>
              <w:right w:val="single" w:sz="4" w:space="0" w:color="auto"/>
            </w:tcBorders>
            <w:vAlign w:val="center"/>
          </w:tcPr>
          <w:p w:rsidR="00BE11A7" w:rsidRPr="00531E4C" w:rsidRDefault="00BE11A7" w:rsidP="00FA7340">
            <w:pPr>
              <w:jc w:val="center"/>
              <w:outlineLvl w:val="6"/>
              <w:rPr>
                <w:rFonts w:ascii="Times New Roman" w:hAnsi="Times New Roman" w:cs="Times New Roman"/>
              </w:rPr>
            </w:pPr>
            <w:r w:rsidRPr="00531E4C">
              <w:rPr>
                <w:rFonts w:ascii="Times New Roman" w:hAnsi="Times New Roman" w:cs="Times New Roman"/>
              </w:rPr>
              <w:t>1101</w:t>
            </w:r>
          </w:p>
        </w:tc>
        <w:tc>
          <w:tcPr>
            <w:tcW w:w="1536"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51001</w:t>
            </w:r>
            <w:r w:rsidRPr="00531E4C">
              <w:rPr>
                <w:rFonts w:ascii="Times New Roman" w:hAnsi="Times New Roman" w:cs="Times New Roman"/>
                <w:lang w:val="en-US"/>
              </w:rPr>
              <w:t>S</w:t>
            </w:r>
            <w:r w:rsidRPr="00531E4C">
              <w:rPr>
                <w:rFonts w:ascii="Times New Roman" w:hAnsi="Times New Roman" w:cs="Times New Roman"/>
              </w:rPr>
              <w:t>0003</w:t>
            </w:r>
          </w:p>
        </w:tc>
        <w:tc>
          <w:tcPr>
            <w:tcW w:w="1188"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240</w:t>
            </w:r>
          </w:p>
        </w:tc>
        <w:tc>
          <w:tcPr>
            <w:tcW w:w="1227" w:type="dxa"/>
            <w:tcBorders>
              <w:top w:val="nil"/>
              <w:left w:val="nil"/>
              <w:bottom w:val="single" w:sz="4" w:space="0" w:color="auto"/>
              <w:right w:val="single" w:sz="4" w:space="0" w:color="auto"/>
            </w:tcBorders>
            <w:vAlign w:val="center"/>
          </w:tcPr>
          <w:p w:rsidR="00BE11A7" w:rsidRPr="00531E4C" w:rsidRDefault="00BE11A7" w:rsidP="00FA7340">
            <w:pPr>
              <w:jc w:val="center"/>
              <w:outlineLvl w:val="4"/>
              <w:rPr>
                <w:rFonts w:ascii="Times New Roman" w:hAnsi="Times New Roman" w:cs="Times New Roman"/>
              </w:rPr>
            </w:pPr>
            <w:r w:rsidRPr="00531E4C">
              <w:rPr>
                <w:rFonts w:ascii="Times New Roman" w:hAnsi="Times New Roman" w:cs="Times New Roman"/>
              </w:rPr>
              <w:t>13,0</w:t>
            </w:r>
          </w:p>
        </w:tc>
      </w:tr>
    </w:tbl>
    <w:p w:rsidR="00BE11A7" w:rsidRPr="00531E4C" w:rsidRDefault="00BE11A7" w:rsidP="00BE11A7">
      <w:pPr>
        <w:jc w:val="center"/>
        <w:rPr>
          <w:rFonts w:ascii="Times New Roman" w:hAnsi="Times New Roman" w:cs="Times New Roman"/>
          <w:b/>
          <w:lang w:val="en-US"/>
        </w:rPr>
      </w:pPr>
    </w:p>
    <w:p w:rsidR="00BE11A7" w:rsidRPr="00531E4C" w:rsidRDefault="00BE11A7" w:rsidP="00BE11A7">
      <w:pPr>
        <w:rPr>
          <w:rFonts w:ascii="Times New Roman" w:hAnsi="Times New Roman" w:cs="Times New Roman"/>
        </w:rPr>
        <w:sectPr w:rsidR="00BE11A7" w:rsidRPr="00531E4C" w:rsidSect="000629F1">
          <w:pgSz w:w="16838" w:h="11906" w:orient="landscape"/>
          <w:pgMar w:top="567" w:right="1134" w:bottom="539" w:left="816" w:header="709" w:footer="709" w:gutter="0"/>
          <w:cols w:space="720"/>
        </w:sectPr>
      </w:pPr>
    </w:p>
    <w:p w:rsidR="00BE11A7" w:rsidRPr="00531E4C" w:rsidRDefault="00BE11A7" w:rsidP="00BE11A7">
      <w:pPr>
        <w:jc w:val="center"/>
        <w:rPr>
          <w:rFonts w:ascii="Times New Roman" w:hAnsi="Times New Roman" w:cs="Times New Roman"/>
          <w:b/>
          <w:sz w:val="24"/>
          <w:szCs w:val="24"/>
        </w:rPr>
      </w:pPr>
      <w:r w:rsidRPr="00531E4C">
        <w:rPr>
          <w:rFonts w:ascii="Times New Roman" w:hAnsi="Times New Roman" w:cs="Times New Roman"/>
          <w:b/>
          <w:sz w:val="24"/>
          <w:szCs w:val="24"/>
        </w:rPr>
        <w:lastRenderedPageBreak/>
        <w:t xml:space="preserve">ПОЯСНИТЕЛЬНАЯ ЗАПИСКА             </w:t>
      </w:r>
    </w:p>
    <w:p w:rsidR="00BE11A7" w:rsidRPr="00531E4C" w:rsidRDefault="00BE11A7" w:rsidP="00BE11A7">
      <w:pPr>
        <w:jc w:val="center"/>
        <w:rPr>
          <w:rFonts w:ascii="Times New Roman" w:hAnsi="Times New Roman" w:cs="Times New Roman"/>
          <w:sz w:val="24"/>
          <w:szCs w:val="24"/>
        </w:rPr>
      </w:pPr>
      <w:r w:rsidRPr="00531E4C">
        <w:rPr>
          <w:rFonts w:ascii="Times New Roman" w:hAnsi="Times New Roman" w:cs="Times New Roman"/>
          <w:sz w:val="24"/>
          <w:szCs w:val="24"/>
        </w:rPr>
        <w:t>к решению Совета муниципального образования «Коломинское сельское поселение» от 31.10.2019 № 15 «О внесении изменений в решение Совета Коломинского сельского поселения «О бюджете муниципального образования «Коломинское сельское поселение» на 2019 год</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Указанным проектом решения предлагается внести изменения в доходы, расходы  и источники финансирования бюджета муниципального образования «Коломинское сельское поселение».</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План поступлений по доходам увеличивается на 466,0 тыс.рублей, в том числе:</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за счет налоговых и неналоговых поступлений увеличивается на 173,0 тыс.рублей;</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за счет безвозмездных поступлений  от других бюджетов бюджетной системы Российской Федерации на 293,0 тыс.рублей.</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План  поступлений корректируется по следующим видам налогов:</w:t>
      </w:r>
    </w:p>
    <w:tbl>
      <w:tblPr>
        <w:tblStyle w:val="af4"/>
        <w:tblW w:w="10191" w:type="dxa"/>
        <w:tblInd w:w="-318" w:type="dxa"/>
        <w:tblLook w:val="04A0"/>
      </w:tblPr>
      <w:tblGrid>
        <w:gridCol w:w="5246"/>
        <w:gridCol w:w="1772"/>
        <w:gridCol w:w="1772"/>
        <w:gridCol w:w="1401"/>
      </w:tblGrid>
      <w:tr w:rsidR="00BE11A7" w:rsidRPr="00531E4C" w:rsidTr="00FA7340">
        <w:tc>
          <w:tcPr>
            <w:tcW w:w="5246" w:type="dxa"/>
          </w:tcPr>
          <w:p w:rsidR="00BE11A7" w:rsidRPr="00531E4C" w:rsidRDefault="00BE11A7" w:rsidP="00FA7340">
            <w:pPr>
              <w:rPr>
                <w:sz w:val="24"/>
                <w:szCs w:val="24"/>
              </w:rPr>
            </w:pPr>
            <w:r w:rsidRPr="00531E4C">
              <w:rPr>
                <w:sz w:val="24"/>
                <w:szCs w:val="24"/>
              </w:rPr>
              <w:t>Наименование доходов</w:t>
            </w:r>
          </w:p>
        </w:tc>
        <w:tc>
          <w:tcPr>
            <w:tcW w:w="1772" w:type="dxa"/>
          </w:tcPr>
          <w:p w:rsidR="00BE11A7" w:rsidRPr="00531E4C" w:rsidRDefault="00BE11A7" w:rsidP="00FA7340">
            <w:pPr>
              <w:rPr>
                <w:sz w:val="24"/>
                <w:szCs w:val="24"/>
              </w:rPr>
            </w:pPr>
            <w:r w:rsidRPr="00531E4C">
              <w:rPr>
                <w:sz w:val="24"/>
                <w:szCs w:val="24"/>
              </w:rPr>
              <w:t>Утвержденный план, тыс.рублей</w:t>
            </w:r>
          </w:p>
        </w:tc>
        <w:tc>
          <w:tcPr>
            <w:tcW w:w="1772" w:type="dxa"/>
          </w:tcPr>
          <w:p w:rsidR="00BE11A7" w:rsidRPr="00531E4C" w:rsidRDefault="00BE11A7" w:rsidP="00FA7340">
            <w:pPr>
              <w:rPr>
                <w:sz w:val="24"/>
                <w:szCs w:val="24"/>
              </w:rPr>
            </w:pPr>
            <w:r w:rsidRPr="00531E4C">
              <w:rPr>
                <w:sz w:val="24"/>
                <w:szCs w:val="24"/>
              </w:rPr>
              <w:t>Утвержденный план, тыс.рублей</w:t>
            </w:r>
          </w:p>
        </w:tc>
        <w:tc>
          <w:tcPr>
            <w:tcW w:w="1401" w:type="dxa"/>
          </w:tcPr>
          <w:p w:rsidR="00BE11A7" w:rsidRPr="00531E4C" w:rsidRDefault="00BE11A7" w:rsidP="00FA7340">
            <w:pPr>
              <w:rPr>
                <w:sz w:val="24"/>
                <w:szCs w:val="24"/>
              </w:rPr>
            </w:pPr>
            <w:r w:rsidRPr="00531E4C">
              <w:rPr>
                <w:sz w:val="24"/>
                <w:szCs w:val="24"/>
              </w:rPr>
              <w:t>Изменение, (+,-),</w:t>
            </w:r>
          </w:p>
          <w:p w:rsidR="00BE11A7" w:rsidRPr="00531E4C" w:rsidRDefault="00BE11A7" w:rsidP="00FA7340">
            <w:pPr>
              <w:rPr>
                <w:sz w:val="24"/>
                <w:szCs w:val="24"/>
              </w:rPr>
            </w:pPr>
            <w:r w:rsidRPr="00531E4C">
              <w:rPr>
                <w:sz w:val="24"/>
                <w:szCs w:val="24"/>
              </w:rPr>
              <w:t>тыс.руб.</w:t>
            </w:r>
          </w:p>
        </w:tc>
      </w:tr>
      <w:tr w:rsidR="00BE11A7" w:rsidRPr="00531E4C" w:rsidTr="00FA7340">
        <w:tc>
          <w:tcPr>
            <w:tcW w:w="5246" w:type="dxa"/>
          </w:tcPr>
          <w:p w:rsidR="00BE11A7" w:rsidRPr="00531E4C" w:rsidRDefault="00BE11A7" w:rsidP="00FA7340">
            <w:pPr>
              <w:rPr>
                <w:b/>
                <w:sz w:val="24"/>
                <w:szCs w:val="24"/>
              </w:rPr>
            </w:pPr>
            <w:r w:rsidRPr="00531E4C">
              <w:rPr>
                <w:b/>
                <w:sz w:val="24"/>
                <w:szCs w:val="24"/>
              </w:rPr>
              <w:t>Налоговые и неналоговые доходы</w:t>
            </w:r>
          </w:p>
        </w:tc>
        <w:tc>
          <w:tcPr>
            <w:tcW w:w="1772" w:type="dxa"/>
          </w:tcPr>
          <w:p w:rsidR="00BE11A7" w:rsidRPr="00531E4C" w:rsidRDefault="00BE11A7" w:rsidP="00FA7340">
            <w:pPr>
              <w:rPr>
                <w:b/>
                <w:sz w:val="24"/>
                <w:szCs w:val="24"/>
              </w:rPr>
            </w:pPr>
            <w:r w:rsidRPr="00531E4C">
              <w:rPr>
                <w:b/>
                <w:sz w:val="24"/>
                <w:szCs w:val="24"/>
              </w:rPr>
              <w:t>2661,7</w:t>
            </w:r>
          </w:p>
        </w:tc>
        <w:tc>
          <w:tcPr>
            <w:tcW w:w="1772" w:type="dxa"/>
          </w:tcPr>
          <w:p w:rsidR="00BE11A7" w:rsidRPr="00531E4C" w:rsidRDefault="00BE11A7" w:rsidP="00FA7340">
            <w:pPr>
              <w:rPr>
                <w:b/>
                <w:sz w:val="24"/>
                <w:szCs w:val="24"/>
              </w:rPr>
            </w:pPr>
            <w:r w:rsidRPr="00531E4C">
              <w:rPr>
                <w:b/>
                <w:sz w:val="24"/>
                <w:szCs w:val="24"/>
              </w:rPr>
              <w:t>2834,7</w:t>
            </w:r>
          </w:p>
        </w:tc>
        <w:tc>
          <w:tcPr>
            <w:tcW w:w="1401" w:type="dxa"/>
          </w:tcPr>
          <w:p w:rsidR="00BE11A7" w:rsidRPr="00531E4C" w:rsidRDefault="00BE11A7" w:rsidP="00FA7340">
            <w:pPr>
              <w:rPr>
                <w:b/>
                <w:sz w:val="24"/>
                <w:szCs w:val="24"/>
              </w:rPr>
            </w:pPr>
            <w:r w:rsidRPr="00531E4C">
              <w:rPr>
                <w:b/>
                <w:sz w:val="24"/>
                <w:szCs w:val="24"/>
              </w:rPr>
              <w:t>+173,0</w:t>
            </w:r>
          </w:p>
        </w:tc>
      </w:tr>
      <w:tr w:rsidR="00BE11A7" w:rsidRPr="00531E4C" w:rsidTr="00FA7340">
        <w:tc>
          <w:tcPr>
            <w:tcW w:w="5246" w:type="dxa"/>
          </w:tcPr>
          <w:p w:rsidR="00BE11A7" w:rsidRPr="00531E4C" w:rsidRDefault="00BE11A7" w:rsidP="00FA7340">
            <w:pPr>
              <w:rPr>
                <w:sz w:val="24"/>
                <w:szCs w:val="24"/>
              </w:rPr>
            </w:pPr>
            <w:r w:rsidRPr="00531E4C">
              <w:rPr>
                <w:sz w:val="24"/>
                <w:szCs w:val="24"/>
              </w:rPr>
              <w:t>в том числе:</w:t>
            </w:r>
          </w:p>
        </w:tc>
        <w:tc>
          <w:tcPr>
            <w:tcW w:w="1772" w:type="dxa"/>
          </w:tcPr>
          <w:p w:rsidR="00BE11A7" w:rsidRPr="00531E4C" w:rsidRDefault="00BE11A7" w:rsidP="00FA7340">
            <w:pPr>
              <w:rPr>
                <w:b/>
                <w:sz w:val="24"/>
                <w:szCs w:val="24"/>
              </w:rPr>
            </w:pPr>
          </w:p>
        </w:tc>
        <w:tc>
          <w:tcPr>
            <w:tcW w:w="1772" w:type="dxa"/>
          </w:tcPr>
          <w:p w:rsidR="00BE11A7" w:rsidRPr="00531E4C" w:rsidRDefault="00BE11A7" w:rsidP="00FA7340">
            <w:pPr>
              <w:rPr>
                <w:b/>
                <w:sz w:val="24"/>
                <w:szCs w:val="24"/>
              </w:rPr>
            </w:pPr>
          </w:p>
        </w:tc>
        <w:tc>
          <w:tcPr>
            <w:tcW w:w="1401" w:type="dxa"/>
          </w:tcPr>
          <w:p w:rsidR="00BE11A7" w:rsidRPr="00531E4C" w:rsidRDefault="00BE11A7" w:rsidP="00FA7340">
            <w:pPr>
              <w:rPr>
                <w:b/>
                <w:sz w:val="24"/>
                <w:szCs w:val="24"/>
              </w:rPr>
            </w:pPr>
          </w:p>
        </w:tc>
      </w:tr>
      <w:tr w:rsidR="00BE11A7" w:rsidRPr="00531E4C" w:rsidTr="00FA7340">
        <w:tc>
          <w:tcPr>
            <w:tcW w:w="5246" w:type="dxa"/>
          </w:tcPr>
          <w:p w:rsidR="00BE11A7" w:rsidRPr="00531E4C" w:rsidRDefault="00BE11A7" w:rsidP="00FA7340">
            <w:pPr>
              <w:jc w:val="both"/>
              <w:rPr>
                <w:sz w:val="24"/>
                <w:szCs w:val="24"/>
              </w:rPr>
            </w:pPr>
            <w:r w:rsidRPr="00531E4C">
              <w:rPr>
                <w:sz w:val="24"/>
                <w:szCs w:val="24"/>
              </w:rPr>
              <w:t>Доходы, получаемые в виде арендной платы, а также средства от продажи права на заключение договоров аренды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72" w:type="dxa"/>
          </w:tcPr>
          <w:p w:rsidR="00BE11A7" w:rsidRPr="00531E4C" w:rsidRDefault="00BE11A7" w:rsidP="00FA7340">
            <w:pPr>
              <w:rPr>
                <w:sz w:val="24"/>
                <w:szCs w:val="24"/>
              </w:rPr>
            </w:pPr>
            <w:r w:rsidRPr="00531E4C">
              <w:rPr>
                <w:sz w:val="24"/>
                <w:szCs w:val="24"/>
              </w:rPr>
              <w:t>157,2</w:t>
            </w:r>
          </w:p>
        </w:tc>
        <w:tc>
          <w:tcPr>
            <w:tcW w:w="1772" w:type="dxa"/>
          </w:tcPr>
          <w:p w:rsidR="00BE11A7" w:rsidRPr="00531E4C" w:rsidRDefault="00BE11A7" w:rsidP="00FA7340">
            <w:pPr>
              <w:rPr>
                <w:sz w:val="24"/>
                <w:szCs w:val="24"/>
              </w:rPr>
            </w:pPr>
            <w:r w:rsidRPr="00531E4C">
              <w:rPr>
                <w:sz w:val="24"/>
                <w:szCs w:val="24"/>
              </w:rPr>
              <w:t>210,5</w:t>
            </w:r>
          </w:p>
        </w:tc>
        <w:tc>
          <w:tcPr>
            <w:tcW w:w="1401" w:type="dxa"/>
          </w:tcPr>
          <w:p w:rsidR="00BE11A7" w:rsidRPr="00531E4C" w:rsidRDefault="00BE11A7" w:rsidP="00FA7340">
            <w:pPr>
              <w:rPr>
                <w:sz w:val="24"/>
                <w:szCs w:val="24"/>
              </w:rPr>
            </w:pPr>
            <w:r w:rsidRPr="00531E4C">
              <w:rPr>
                <w:sz w:val="24"/>
                <w:szCs w:val="24"/>
              </w:rPr>
              <w:t>+53,3</w:t>
            </w:r>
          </w:p>
        </w:tc>
      </w:tr>
      <w:tr w:rsidR="00BE11A7" w:rsidRPr="00531E4C" w:rsidTr="00FA7340">
        <w:tc>
          <w:tcPr>
            <w:tcW w:w="5246" w:type="dxa"/>
          </w:tcPr>
          <w:p w:rsidR="00BE11A7" w:rsidRPr="00531E4C" w:rsidRDefault="00BE11A7" w:rsidP="00FA7340">
            <w:pPr>
              <w:jc w:val="both"/>
              <w:rPr>
                <w:sz w:val="24"/>
                <w:szCs w:val="24"/>
              </w:rPr>
            </w:pPr>
            <w:r w:rsidRPr="00531E4C">
              <w:rPr>
                <w:sz w:val="24"/>
                <w:szCs w:val="24"/>
              </w:rPr>
              <w:t>Доходы, поступающие в порядке возмещения расходов, понесенных в связи с эксплуатацией имущества сельских поселений</w:t>
            </w:r>
          </w:p>
        </w:tc>
        <w:tc>
          <w:tcPr>
            <w:tcW w:w="1772" w:type="dxa"/>
          </w:tcPr>
          <w:p w:rsidR="00BE11A7" w:rsidRPr="00531E4C" w:rsidRDefault="00BE11A7" w:rsidP="00FA7340">
            <w:pPr>
              <w:rPr>
                <w:sz w:val="24"/>
                <w:szCs w:val="24"/>
              </w:rPr>
            </w:pPr>
            <w:r w:rsidRPr="00531E4C">
              <w:rPr>
                <w:sz w:val="24"/>
                <w:szCs w:val="24"/>
              </w:rPr>
              <w:t>0,0</w:t>
            </w:r>
          </w:p>
        </w:tc>
        <w:tc>
          <w:tcPr>
            <w:tcW w:w="1772" w:type="dxa"/>
          </w:tcPr>
          <w:p w:rsidR="00BE11A7" w:rsidRPr="00531E4C" w:rsidRDefault="00BE11A7" w:rsidP="00FA7340">
            <w:pPr>
              <w:rPr>
                <w:sz w:val="24"/>
                <w:szCs w:val="24"/>
              </w:rPr>
            </w:pPr>
            <w:r w:rsidRPr="00531E4C">
              <w:rPr>
                <w:sz w:val="24"/>
                <w:szCs w:val="24"/>
              </w:rPr>
              <w:t>119,7</w:t>
            </w:r>
          </w:p>
        </w:tc>
        <w:tc>
          <w:tcPr>
            <w:tcW w:w="1401" w:type="dxa"/>
          </w:tcPr>
          <w:p w:rsidR="00BE11A7" w:rsidRPr="00531E4C" w:rsidRDefault="00BE11A7" w:rsidP="00FA7340">
            <w:pPr>
              <w:rPr>
                <w:sz w:val="24"/>
                <w:szCs w:val="24"/>
              </w:rPr>
            </w:pPr>
            <w:r w:rsidRPr="00531E4C">
              <w:rPr>
                <w:sz w:val="24"/>
                <w:szCs w:val="24"/>
              </w:rPr>
              <w:t>+119,7</w:t>
            </w:r>
          </w:p>
        </w:tc>
      </w:tr>
    </w:tbl>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Увеличиваются бюджетные назначения по доходам получаемым в виде арендной платы, а также средства от продажи права на заключение договоров аренды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на 53,3 тыс.рублей, в связи с заключением договора аренды от 04.07.2019 № 31 на нежилое здание в с.Коломинские Гривы, ул.Новая,6 общей площадью 751,4 м2. Арендная плата в месяц составляет 13311,0 рублей.</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Бюджетные назначения по доходам, поступающим в порядке возмещения расходов, понесенных в связи с эксплуатацией имущества сельских поселений (электроэнергия по газовым котельным) составят на 01.10.2019 года 119,7 тыс.рублей.</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План поступлений доходов в бюджет сельского поселения за счет безвозмездных поступлений от других бюджетов бюджетной системы Российской Федерации увеличиваются на 293,0 тыс. рублей, в том числе:     </w:t>
      </w:r>
    </w:p>
    <w:p w:rsidR="00BE11A7" w:rsidRPr="00531E4C" w:rsidRDefault="00BE11A7" w:rsidP="00BE11A7">
      <w:pPr>
        <w:spacing w:after="0"/>
        <w:jc w:val="both"/>
        <w:rPr>
          <w:rFonts w:ascii="Times New Roman" w:hAnsi="Times New Roman" w:cs="Times New Roman"/>
          <w:sz w:val="24"/>
          <w:szCs w:val="24"/>
        </w:rPr>
      </w:pPr>
    </w:p>
    <w:tbl>
      <w:tblPr>
        <w:tblStyle w:val="af4"/>
        <w:tblW w:w="0" w:type="auto"/>
        <w:tblLook w:val="04A0"/>
      </w:tblPr>
      <w:tblGrid>
        <w:gridCol w:w="4503"/>
        <w:gridCol w:w="1827"/>
        <w:gridCol w:w="1560"/>
        <w:gridCol w:w="1577"/>
      </w:tblGrid>
      <w:tr w:rsidR="00BE11A7" w:rsidRPr="00531E4C" w:rsidTr="00FA7340">
        <w:tc>
          <w:tcPr>
            <w:tcW w:w="4503" w:type="dxa"/>
          </w:tcPr>
          <w:p w:rsidR="00BE11A7" w:rsidRPr="00531E4C" w:rsidRDefault="00BE11A7" w:rsidP="00FA7340">
            <w:pPr>
              <w:jc w:val="both"/>
              <w:rPr>
                <w:sz w:val="24"/>
                <w:szCs w:val="24"/>
              </w:rPr>
            </w:pPr>
            <w:r w:rsidRPr="00531E4C">
              <w:rPr>
                <w:sz w:val="24"/>
                <w:szCs w:val="24"/>
              </w:rPr>
              <w:t>Наименование доходов</w:t>
            </w:r>
          </w:p>
        </w:tc>
        <w:tc>
          <w:tcPr>
            <w:tcW w:w="1827" w:type="dxa"/>
          </w:tcPr>
          <w:p w:rsidR="00BE11A7" w:rsidRPr="00531E4C" w:rsidRDefault="00BE11A7" w:rsidP="00FA7340">
            <w:pPr>
              <w:jc w:val="both"/>
              <w:rPr>
                <w:sz w:val="24"/>
                <w:szCs w:val="24"/>
              </w:rPr>
            </w:pPr>
            <w:r w:rsidRPr="00531E4C">
              <w:rPr>
                <w:sz w:val="24"/>
                <w:szCs w:val="24"/>
              </w:rPr>
              <w:t>Утвержденный план, тыс.рублей</w:t>
            </w:r>
          </w:p>
        </w:tc>
        <w:tc>
          <w:tcPr>
            <w:tcW w:w="1560" w:type="dxa"/>
          </w:tcPr>
          <w:p w:rsidR="00BE11A7" w:rsidRPr="00531E4C" w:rsidRDefault="00BE11A7" w:rsidP="00FA7340">
            <w:pPr>
              <w:jc w:val="both"/>
              <w:rPr>
                <w:sz w:val="24"/>
                <w:szCs w:val="24"/>
              </w:rPr>
            </w:pPr>
            <w:r w:rsidRPr="00531E4C">
              <w:rPr>
                <w:sz w:val="24"/>
                <w:szCs w:val="24"/>
              </w:rPr>
              <w:t>Уточненный план, тыс.рублей</w:t>
            </w:r>
          </w:p>
        </w:tc>
        <w:tc>
          <w:tcPr>
            <w:tcW w:w="1577" w:type="dxa"/>
          </w:tcPr>
          <w:p w:rsidR="00BE11A7" w:rsidRPr="00531E4C" w:rsidRDefault="00BE11A7" w:rsidP="00FA7340">
            <w:pPr>
              <w:jc w:val="both"/>
              <w:rPr>
                <w:sz w:val="24"/>
                <w:szCs w:val="24"/>
              </w:rPr>
            </w:pPr>
            <w:r w:rsidRPr="00531E4C">
              <w:rPr>
                <w:sz w:val="24"/>
                <w:szCs w:val="24"/>
              </w:rPr>
              <w:t>Изменение, (+,-), тыс.рублей</w:t>
            </w:r>
          </w:p>
        </w:tc>
      </w:tr>
      <w:tr w:rsidR="00BE11A7" w:rsidRPr="00531E4C" w:rsidTr="00FA7340">
        <w:tc>
          <w:tcPr>
            <w:tcW w:w="4503" w:type="dxa"/>
          </w:tcPr>
          <w:p w:rsidR="00BE11A7" w:rsidRPr="00531E4C" w:rsidRDefault="00BE11A7" w:rsidP="00FA7340">
            <w:pPr>
              <w:jc w:val="both"/>
              <w:rPr>
                <w:b/>
                <w:sz w:val="24"/>
                <w:szCs w:val="24"/>
              </w:rPr>
            </w:pPr>
            <w:r w:rsidRPr="00531E4C">
              <w:rPr>
                <w:b/>
                <w:sz w:val="24"/>
                <w:szCs w:val="24"/>
              </w:rPr>
              <w:t>Доходы, всего:</w:t>
            </w:r>
          </w:p>
        </w:tc>
        <w:tc>
          <w:tcPr>
            <w:tcW w:w="1827" w:type="dxa"/>
          </w:tcPr>
          <w:p w:rsidR="00BE11A7" w:rsidRPr="00531E4C" w:rsidRDefault="00BE11A7" w:rsidP="00FA7340">
            <w:pPr>
              <w:jc w:val="both"/>
              <w:rPr>
                <w:b/>
                <w:sz w:val="24"/>
                <w:szCs w:val="24"/>
              </w:rPr>
            </w:pPr>
            <w:r w:rsidRPr="00531E4C">
              <w:rPr>
                <w:b/>
                <w:sz w:val="24"/>
                <w:szCs w:val="24"/>
              </w:rPr>
              <w:t>21762,2</w:t>
            </w:r>
          </w:p>
        </w:tc>
        <w:tc>
          <w:tcPr>
            <w:tcW w:w="1560" w:type="dxa"/>
          </w:tcPr>
          <w:p w:rsidR="00BE11A7" w:rsidRPr="00531E4C" w:rsidRDefault="00BE11A7" w:rsidP="00FA7340">
            <w:pPr>
              <w:jc w:val="both"/>
              <w:rPr>
                <w:b/>
                <w:sz w:val="24"/>
                <w:szCs w:val="24"/>
              </w:rPr>
            </w:pPr>
            <w:r w:rsidRPr="00531E4C">
              <w:rPr>
                <w:b/>
                <w:sz w:val="24"/>
                <w:szCs w:val="24"/>
              </w:rPr>
              <w:t>22228,2</w:t>
            </w:r>
          </w:p>
        </w:tc>
        <w:tc>
          <w:tcPr>
            <w:tcW w:w="1577" w:type="dxa"/>
          </w:tcPr>
          <w:p w:rsidR="00BE11A7" w:rsidRPr="00531E4C" w:rsidRDefault="00BE11A7" w:rsidP="00FA7340">
            <w:pPr>
              <w:jc w:val="both"/>
              <w:rPr>
                <w:b/>
                <w:sz w:val="24"/>
                <w:szCs w:val="24"/>
              </w:rPr>
            </w:pPr>
            <w:r w:rsidRPr="00531E4C">
              <w:rPr>
                <w:b/>
                <w:sz w:val="24"/>
                <w:szCs w:val="24"/>
              </w:rPr>
              <w:t>+466,0</w:t>
            </w:r>
          </w:p>
        </w:tc>
      </w:tr>
      <w:tr w:rsidR="00BE11A7" w:rsidRPr="00531E4C" w:rsidTr="00FA7340">
        <w:tc>
          <w:tcPr>
            <w:tcW w:w="4503" w:type="dxa"/>
          </w:tcPr>
          <w:p w:rsidR="00BE11A7" w:rsidRPr="00531E4C" w:rsidRDefault="00BE11A7" w:rsidP="00FA7340">
            <w:pPr>
              <w:jc w:val="both"/>
              <w:rPr>
                <w:b/>
                <w:sz w:val="24"/>
                <w:szCs w:val="24"/>
              </w:rPr>
            </w:pPr>
            <w:r w:rsidRPr="00531E4C">
              <w:rPr>
                <w:b/>
                <w:sz w:val="24"/>
                <w:szCs w:val="24"/>
              </w:rPr>
              <w:t xml:space="preserve">Безвозмездные поступления от других </w:t>
            </w:r>
            <w:r w:rsidRPr="00531E4C">
              <w:rPr>
                <w:b/>
                <w:sz w:val="24"/>
                <w:szCs w:val="24"/>
              </w:rPr>
              <w:lastRenderedPageBreak/>
              <w:t>бюджетов бюджетной системы Российской Федерации</w:t>
            </w:r>
          </w:p>
        </w:tc>
        <w:tc>
          <w:tcPr>
            <w:tcW w:w="1827" w:type="dxa"/>
          </w:tcPr>
          <w:p w:rsidR="00BE11A7" w:rsidRPr="00531E4C" w:rsidRDefault="00BE11A7" w:rsidP="00FA7340">
            <w:pPr>
              <w:jc w:val="both"/>
              <w:rPr>
                <w:b/>
                <w:sz w:val="24"/>
                <w:szCs w:val="24"/>
              </w:rPr>
            </w:pPr>
            <w:r w:rsidRPr="00531E4C">
              <w:rPr>
                <w:b/>
                <w:sz w:val="24"/>
                <w:szCs w:val="24"/>
              </w:rPr>
              <w:lastRenderedPageBreak/>
              <w:t>19100,5</w:t>
            </w:r>
          </w:p>
        </w:tc>
        <w:tc>
          <w:tcPr>
            <w:tcW w:w="1560" w:type="dxa"/>
          </w:tcPr>
          <w:p w:rsidR="00BE11A7" w:rsidRPr="00531E4C" w:rsidRDefault="00BE11A7" w:rsidP="00FA7340">
            <w:pPr>
              <w:jc w:val="both"/>
              <w:rPr>
                <w:b/>
                <w:sz w:val="24"/>
                <w:szCs w:val="24"/>
              </w:rPr>
            </w:pPr>
            <w:r w:rsidRPr="00531E4C">
              <w:rPr>
                <w:b/>
                <w:sz w:val="24"/>
                <w:szCs w:val="24"/>
              </w:rPr>
              <w:t>19393,5</w:t>
            </w:r>
          </w:p>
        </w:tc>
        <w:tc>
          <w:tcPr>
            <w:tcW w:w="1577" w:type="dxa"/>
          </w:tcPr>
          <w:p w:rsidR="00BE11A7" w:rsidRPr="00531E4C" w:rsidRDefault="00BE11A7" w:rsidP="00FA7340">
            <w:pPr>
              <w:jc w:val="both"/>
              <w:rPr>
                <w:b/>
                <w:sz w:val="24"/>
                <w:szCs w:val="24"/>
              </w:rPr>
            </w:pPr>
            <w:r w:rsidRPr="00531E4C">
              <w:rPr>
                <w:b/>
                <w:sz w:val="24"/>
                <w:szCs w:val="24"/>
              </w:rPr>
              <w:t>+293,0</w:t>
            </w:r>
          </w:p>
        </w:tc>
      </w:tr>
      <w:tr w:rsidR="00BE11A7" w:rsidRPr="00531E4C" w:rsidTr="00FA7340">
        <w:tc>
          <w:tcPr>
            <w:tcW w:w="4503" w:type="dxa"/>
          </w:tcPr>
          <w:p w:rsidR="00BE11A7" w:rsidRPr="00531E4C" w:rsidRDefault="00BE11A7" w:rsidP="00FA7340">
            <w:pPr>
              <w:jc w:val="both"/>
              <w:rPr>
                <w:sz w:val="24"/>
                <w:szCs w:val="24"/>
              </w:rPr>
            </w:pPr>
            <w:r w:rsidRPr="00531E4C">
              <w:rPr>
                <w:sz w:val="24"/>
                <w:szCs w:val="24"/>
              </w:rPr>
              <w:lastRenderedPageBreak/>
              <w:t>Иные межбюджетные трансферты</w:t>
            </w:r>
          </w:p>
        </w:tc>
        <w:tc>
          <w:tcPr>
            <w:tcW w:w="1827" w:type="dxa"/>
          </w:tcPr>
          <w:p w:rsidR="00BE11A7" w:rsidRPr="00531E4C" w:rsidRDefault="00BE11A7" w:rsidP="00FA7340">
            <w:pPr>
              <w:jc w:val="both"/>
              <w:rPr>
                <w:sz w:val="24"/>
                <w:szCs w:val="24"/>
              </w:rPr>
            </w:pPr>
            <w:r w:rsidRPr="00531E4C">
              <w:rPr>
                <w:sz w:val="24"/>
                <w:szCs w:val="24"/>
              </w:rPr>
              <w:t>9758,4</w:t>
            </w:r>
          </w:p>
        </w:tc>
        <w:tc>
          <w:tcPr>
            <w:tcW w:w="1560" w:type="dxa"/>
          </w:tcPr>
          <w:p w:rsidR="00BE11A7" w:rsidRPr="00531E4C" w:rsidRDefault="00BE11A7" w:rsidP="00FA7340">
            <w:pPr>
              <w:jc w:val="both"/>
              <w:rPr>
                <w:sz w:val="24"/>
                <w:szCs w:val="24"/>
              </w:rPr>
            </w:pPr>
            <w:r w:rsidRPr="00531E4C">
              <w:rPr>
                <w:sz w:val="24"/>
                <w:szCs w:val="24"/>
              </w:rPr>
              <w:t>10051,4</w:t>
            </w:r>
          </w:p>
        </w:tc>
        <w:tc>
          <w:tcPr>
            <w:tcW w:w="1577" w:type="dxa"/>
          </w:tcPr>
          <w:p w:rsidR="00BE11A7" w:rsidRPr="00531E4C" w:rsidRDefault="00BE11A7" w:rsidP="00FA7340">
            <w:pPr>
              <w:jc w:val="both"/>
              <w:rPr>
                <w:sz w:val="24"/>
                <w:szCs w:val="24"/>
              </w:rPr>
            </w:pPr>
            <w:r w:rsidRPr="00531E4C">
              <w:rPr>
                <w:sz w:val="24"/>
                <w:szCs w:val="24"/>
              </w:rPr>
              <w:t>+293,0</w:t>
            </w:r>
          </w:p>
        </w:tc>
      </w:tr>
      <w:tr w:rsidR="00BE11A7" w:rsidRPr="00531E4C" w:rsidTr="00FA7340">
        <w:tc>
          <w:tcPr>
            <w:tcW w:w="4503" w:type="dxa"/>
          </w:tcPr>
          <w:p w:rsidR="00BE11A7" w:rsidRPr="00531E4C" w:rsidRDefault="00BE11A7" w:rsidP="00FA7340">
            <w:pPr>
              <w:jc w:val="both"/>
              <w:rPr>
                <w:sz w:val="24"/>
                <w:szCs w:val="24"/>
              </w:rPr>
            </w:pPr>
            <w:r w:rsidRPr="00531E4C">
              <w:rPr>
                <w:sz w:val="24"/>
                <w:szCs w:val="24"/>
              </w:rPr>
              <w:t>в том числе:</w:t>
            </w:r>
          </w:p>
        </w:tc>
        <w:tc>
          <w:tcPr>
            <w:tcW w:w="1827" w:type="dxa"/>
          </w:tcPr>
          <w:p w:rsidR="00BE11A7" w:rsidRPr="00531E4C" w:rsidRDefault="00BE11A7" w:rsidP="00FA7340">
            <w:pPr>
              <w:jc w:val="both"/>
              <w:rPr>
                <w:sz w:val="24"/>
                <w:szCs w:val="24"/>
              </w:rPr>
            </w:pPr>
          </w:p>
        </w:tc>
        <w:tc>
          <w:tcPr>
            <w:tcW w:w="1560" w:type="dxa"/>
          </w:tcPr>
          <w:p w:rsidR="00BE11A7" w:rsidRPr="00531E4C" w:rsidRDefault="00BE11A7" w:rsidP="00FA7340">
            <w:pPr>
              <w:jc w:val="both"/>
              <w:rPr>
                <w:sz w:val="24"/>
                <w:szCs w:val="24"/>
              </w:rPr>
            </w:pPr>
          </w:p>
        </w:tc>
        <w:tc>
          <w:tcPr>
            <w:tcW w:w="1577" w:type="dxa"/>
          </w:tcPr>
          <w:p w:rsidR="00BE11A7" w:rsidRPr="00531E4C" w:rsidRDefault="00BE11A7" w:rsidP="00FA7340">
            <w:pPr>
              <w:jc w:val="both"/>
              <w:rPr>
                <w:sz w:val="24"/>
                <w:szCs w:val="24"/>
              </w:rPr>
            </w:pPr>
          </w:p>
        </w:tc>
      </w:tr>
      <w:tr w:rsidR="00BE11A7" w:rsidRPr="00531E4C" w:rsidTr="00FA7340">
        <w:tc>
          <w:tcPr>
            <w:tcW w:w="4503" w:type="dxa"/>
          </w:tcPr>
          <w:p w:rsidR="00BE11A7" w:rsidRPr="00531E4C" w:rsidRDefault="00BE11A7" w:rsidP="00FA7340">
            <w:pPr>
              <w:jc w:val="both"/>
              <w:rPr>
                <w:sz w:val="24"/>
                <w:szCs w:val="24"/>
              </w:rPr>
            </w:pPr>
            <w:r w:rsidRPr="00531E4C">
              <w:rPr>
                <w:sz w:val="24"/>
                <w:szCs w:val="24"/>
              </w:rPr>
              <w:t>на поддержку мер по обеспечению сбалансированности бюджетов сельских поселений</w:t>
            </w:r>
          </w:p>
        </w:tc>
        <w:tc>
          <w:tcPr>
            <w:tcW w:w="1827" w:type="dxa"/>
          </w:tcPr>
          <w:p w:rsidR="00BE11A7" w:rsidRPr="00531E4C" w:rsidRDefault="00BE11A7" w:rsidP="00FA7340">
            <w:pPr>
              <w:jc w:val="both"/>
              <w:rPr>
                <w:sz w:val="24"/>
                <w:szCs w:val="24"/>
              </w:rPr>
            </w:pPr>
            <w:r w:rsidRPr="00531E4C">
              <w:rPr>
                <w:sz w:val="24"/>
                <w:szCs w:val="24"/>
              </w:rPr>
              <w:t>861,4</w:t>
            </w:r>
          </w:p>
        </w:tc>
        <w:tc>
          <w:tcPr>
            <w:tcW w:w="1560" w:type="dxa"/>
          </w:tcPr>
          <w:p w:rsidR="00BE11A7" w:rsidRPr="00531E4C" w:rsidRDefault="00BE11A7" w:rsidP="00FA7340">
            <w:pPr>
              <w:jc w:val="both"/>
              <w:rPr>
                <w:sz w:val="24"/>
                <w:szCs w:val="24"/>
              </w:rPr>
            </w:pPr>
            <w:r w:rsidRPr="00531E4C">
              <w:rPr>
                <w:sz w:val="24"/>
                <w:szCs w:val="24"/>
              </w:rPr>
              <w:t>1158,7</w:t>
            </w:r>
          </w:p>
        </w:tc>
        <w:tc>
          <w:tcPr>
            <w:tcW w:w="1577" w:type="dxa"/>
          </w:tcPr>
          <w:p w:rsidR="00BE11A7" w:rsidRPr="00531E4C" w:rsidRDefault="00BE11A7" w:rsidP="00FA7340">
            <w:pPr>
              <w:jc w:val="both"/>
              <w:rPr>
                <w:sz w:val="24"/>
                <w:szCs w:val="24"/>
              </w:rPr>
            </w:pPr>
            <w:r w:rsidRPr="00531E4C">
              <w:rPr>
                <w:sz w:val="24"/>
                <w:szCs w:val="24"/>
              </w:rPr>
              <w:t>+225+72,3</w:t>
            </w:r>
          </w:p>
        </w:tc>
      </w:tr>
      <w:tr w:rsidR="00BE11A7" w:rsidRPr="00531E4C" w:rsidTr="00FA7340">
        <w:tc>
          <w:tcPr>
            <w:tcW w:w="4503" w:type="dxa"/>
          </w:tcPr>
          <w:p w:rsidR="00BE11A7" w:rsidRPr="00531E4C" w:rsidRDefault="00BE11A7" w:rsidP="00FA7340">
            <w:pPr>
              <w:jc w:val="both"/>
              <w:rPr>
                <w:sz w:val="24"/>
                <w:szCs w:val="24"/>
              </w:rPr>
            </w:pPr>
            <w:r w:rsidRPr="00531E4C">
              <w:rPr>
                <w:sz w:val="24"/>
                <w:szCs w:val="24"/>
              </w:rPr>
              <w:t>на оплату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827" w:type="dxa"/>
          </w:tcPr>
          <w:p w:rsidR="00BE11A7" w:rsidRPr="00531E4C" w:rsidRDefault="00BE11A7" w:rsidP="00FA7340">
            <w:pPr>
              <w:jc w:val="both"/>
              <w:rPr>
                <w:sz w:val="24"/>
                <w:szCs w:val="24"/>
              </w:rPr>
            </w:pPr>
          </w:p>
          <w:p w:rsidR="00BE11A7" w:rsidRPr="00531E4C" w:rsidRDefault="00BE11A7" w:rsidP="00FA7340">
            <w:pPr>
              <w:jc w:val="both"/>
              <w:rPr>
                <w:sz w:val="24"/>
                <w:szCs w:val="24"/>
              </w:rPr>
            </w:pPr>
            <w:r w:rsidRPr="00531E4C">
              <w:rPr>
                <w:sz w:val="24"/>
                <w:szCs w:val="24"/>
              </w:rPr>
              <w:t>265,6</w:t>
            </w:r>
          </w:p>
        </w:tc>
        <w:tc>
          <w:tcPr>
            <w:tcW w:w="1560" w:type="dxa"/>
          </w:tcPr>
          <w:p w:rsidR="00BE11A7" w:rsidRPr="00531E4C" w:rsidRDefault="00BE11A7" w:rsidP="00FA7340">
            <w:pPr>
              <w:jc w:val="both"/>
              <w:rPr>
                <w:sz w:val="24"/>
                <w:szCs w:val="24"/>
              </w:rPr>
            </w:pPr>
          </w:p>
          <w:p w:rsidR="00BE11A7" w:rsidRPr="00531E4C" w:rsidRDefault="00BE11A7" w:rsidP="00FA7340">
            <w:pPr>
              <w:jc w:val="both"/>
              <w:rPr>
                <w:sz w:val="24"/>
                <w:szCs w:val="24"/>
              </w:rPr>
            </w:pPr>
            <w:r w:rsidRPr="00531E4C">
              <w:rPr>
                <w:sz w:val="24"/>
                <w:szCs w:val="24"/>
              </w:rPr>
              <w:t>259,3</w:t>
            </w:r>
          </w:p>
        </w:tc>
        <w:tc>
          <w:tcPr>
            <w:tcW w:w="1577" w:type="dxa"/>
          </w:tcPr>
          <w:p w:rsidR="00BE11A7" w:rsidRPr="00531E4C" w:rsidRDefault="00BE11A7" w:rsidP="00FA7340">
            <w:pPr>
              <w:jc w:val="both"/>
              <w:rPr>
                <w:sz w:val="24"/>
                <w:szCs w:val="24"/>
              </w:rPr>
            </w:pPr>
          </w:p>
          <w:p w:rsidR="00BE11A7" w:rsidRPr="00531E4C" w:rsidRDefault="00BE11A7" w:rsidP="00FA7340">
            <w:pPr>
              <w:jc w:val="both"/>
              <w:rPr>
                <w:sz w:val="24"/>
                <w:szCs w:val="24"/>
              </w:rPr>
            </w:pPr>
            <w:r w:rsidRPr="00531E4C">
              <w:rPr>
                <w:sz w:val="24"/>
                <w:szCs w:val="24"/>
              </w:rPr>
              <w:t>-6,3</w:t>
            </w:r>
          </w:p>
        </w:tc>
      </w:tr>
      <w:tr w:rsidR="00BE11A7" w:rsidRPr="00531E4C" w:rsidTr="00FA7340">
        <w:tc>
          <w:tcPr>
            <w:tcW w:w="4503" w:type="dxa"/>
          </w:tcPr>
          <w:p w:rsidR="00BE11A7" w:rsidRPr="00531E4C" w:rsidRDefault="00BE11A7" w:rsidP="00FA7340">
            <w:pPr>
              <w:jc w:val="both"/>
              <w:rPr>
                <w:sz w:val="24"/>
                <w:szCs w:val="24"/>
              </w:rPr>
            </w:pPr>
            <w:r w:rsidRPr="00531E4C">
              <w:rPr>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827" w:type="dxa"/>
          </w:tcPr>
          <w:p w:rsidR="00BE11A7" w:rsidRPr="00531E4C" w:rsidRDefault="00BE11A7" w:rsidP="00FA7340">
            <w:pPr>
              <w:jc w:val="both"/>
              <w:rPr>
                <w:sz w:val="24"/>
                <w:szCs w:val="24"/>
              </w:rPr>
            </w:pPr>
          </w:p>
          <w:p w:rsidR="00BE11A7" w:rsidRPr="00531E4C" w:rsidRDefault="00BE11A7" w:rsidP="00FA7340">
            <w:pPr>
              <w:jc w:val="both"/>
              <w:rPr>
                <w:sz w:val="24"/>
                <w:szCs w:val="24"/>
              </w:rPr>
            </w:pPr>
          </w:p>
          <w:p w:rsidR="00BE11A7" w:rsidRPr="00531E4C" w:rsidRDefault="00BE11A7" w:rsidP="00FA7340">
            <w:pPr>
              <w:jc w:val="both"/>
              <w:rPr>
                <w:sz w:val="24"/>
                <w:szCs w:val="24"/>
              </w:rPr>
            </w:pPr>
            <w:r w:rsidRPr="00531E4C">
              <w:rPr>
                <w:sz w:val="24"/>
                <w:szCs w:val="24"/>
              </w:rPr>
              <w:t>4317,4</w:t>
            </w:r>
          </w:p>
        </w:tc>
        <w:tc>
          <w:tcPr>
            <w:tcW w:w="1560" w:type="dxa"/>
          </w:tcPr>
          <w:p w:rsidR="00BE11A7" w:rsidRPr="00531E4C" w:rsidRDefault="00BE11A7" w:rsidP="00FA7340">
            <w:pPr>
              <w:jc w:val="both"/>
              <w:rPr>
                <w:sz w:val="24"/>
                <w:szCs w:val="24"/>
              </w:rPr>
            </w:pPr>
          </w:p>
          <w:p w:rsidR="00BE11A7" w:rsidRPr="00531E4C" w:rsidRDefault="00BE11A7" w:rsidP="00FA7340">
            <w:pPr>
              <w:jc w:val="both"/>
              <w:rPr>
                <w:sz w:val="24"/>
                <w:szCs w:val="24"/>
              </w:rPr>
            </w:pPr>
          </w:p>
          <w:p w:rsidR="00BE11A7" w:rsidRPr="00531E4C" w:rsidRDefault="00BE11A7" w:rsidP="00FA7340">
            <w:pPr>
              <w:jc w:val="both"/>
              <w:rPr>
                <w:sz w:val="24"/>
                <w:szCs w:val="24"/>
              </w:rPr>
            </w:pPr>
            <w:r w:rsidRPr="00531E4C">
              <w:rPr>
                <w:sz w:val="24"/>
                <w:szCs w:val="24"/>
              </w:rPr>
              <w:t>4319,4</w:t>
            </w:r>
          </w:p>
        </w:tc>
        <w:tc>
          <w:tcPr>
            <w:tcW w:w="1577" w:type="dxa"/>
          </w:tcPr>
          <w:p w:rsidR="00BE11A7" w:rsidRPr="00531E4C" w:rsidRDefault="00BE11A7" w:rsidP="00FA7340">
            <w:pPr>
              <w:jc w:val="both"/>
              <w:rPr>
                <w:sz w:val="24"/>
                <w:szCs w:val="24"/>
              </w:rPr>
            </w:pPr>
          </w:p>
          <w:p w:rsidR="00BE11A7" w:rsidRPr="00531E4C" w:rsidRDefault="00BE11A7" w:rsidP="00FA7340">
            <w:pPr>
              <w:jc w:val="both"/>
              <w:rPr>
                <w:sz w:val="24"/>
                <w:szCs w:val="24"/>
              </w:rPr>
            </w:pPr>
          </w:p>
          <w:p w:rsidR="00BE11A7" w:rsidRPr="00531E4C" w:rsidRDefault="00BE11A7" w:rsidP="00FA7340">
            <w:pPr>
              <w:jc w:val="both"/>
              <w:rPr>
                <w:sz w:val="24"/>
                <w:szCs w:val="24"/>
              </w:rPr>
            </w:pPr>
            <w:r w:rsidRPr="00531E4C">
              <w:rPr>
                <w:sz w:val="24"/>
                <w:szCs w:val="24"/>
              </w:rPr>
              <w:t>+2,0</w:t>
            </w:r>
          </w:p>
        </w:tc>
      </w:tr>
    </w:tbl>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Согласно уведомления об изменении лимитов бюджетных обязательств МО «Отдел по культуре, молодежной политике и спорту Администрации Чаинского района Томской области» от 10.10.2019 № 525 бюджетные ассигнования уменьшаются на 6,3 тыс.рублей в части выплаты доплаты за стаж работы.</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Согласно Соглашения о предоставлении  МО «Коломинское сельское поселение» дополнительной финансовой помощи из бюджета МО «Чаинский район» в виде иных межбюджетных трансфертов на поддержку мер по обеспечению сбалансированности бюджетов сельских поселений от 19.07.2019 года выделено 297,3 тыс.рублей.  Увеличиваются бюджетные ассигнования на 2,0 тыс.рублей на основании уведомления об изменении лимитов бюджетных обязательств Администрации Чаинского района Томской области от 09.10.19 № 520.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Всего увеличение по доходам составляет 466,0 тыс.рублей.</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Расходы бюджета поселения увеличиваются на 441,1 тыс.рублей, в том числе корректируются по следующим разделам и подразделам:</w:t>
      </w:r>
    </w:p>
    <w:p w:rsidR="00BE11A7" w:rsidRPr="00531E4C" w:rsidRDefault="00BE11A7" w:rsidP="00BE11A7">
      <w:pPr>
        <w:spacing w:after="0"/>
        <w:jc w:val="both"/>
        <w:rPr>
          <w:rFonts w:ascii="Times New Roman" w:hAnsi="Times New Roman" w:cs="Times New Roman"/>
          <w:sz w:val="24"/>
          <w:szCs w:val="24"/>
        </w:rPr>
      </w:pPr>
    </w:p>
    <w:tbl>
      <w:tblPr>
        <w:tblStyle w:val="af4"/>
        <w:tblW w:w="9465" w:type="dxa"/>
        <w:tblLook w:val="04A0"/>
      </w:tblPr>
      <w:tblGrid>
        <w:gridCol w:w="3085"/>
        <w:gridCol w:w="1418"/>
        <w:gridCol w:w="1772"/>
        <w:gridCol w:w="1630"/>
        <w:gridCol w:w="1560"/>
      </w:tblGrid>
      <w:tr w:rsidR="00BE11A7" w:rsidRPr="00531E4C" w:rsidTr="00FA7340">
        <w:tc>
          <w:tcPr>
            <w:tcW w:w="3085" w:type="dxa"/>
          </w:tcPr>
          <w:p w:rsidR="00BE11A7" w:rsidRPr="00531E4C" w:rsidRDefault="00BE11A7" w:rsidP="00FA7340">
            <w:pPr>
              <w:jc w:val="both"/>
              <w:rPr>
                <w:sz w:val="24"/>
                <w:szCs w:val="24"/>
              </w:rPr>
            </w:pPr>
            <w:r w:rsidRPr="00531E4C">
              <w:rPr>
                <w:sz w:val="24"/>
                <w:szCs w:val="24"/>
              </w:rPr>
              <w:t>Наименование раздела и подраздела функциональные классификации расходов</w:t>
            </w:r>
          </w:p>
        </w:tc>
        <w:tc>
          <w:tcPr>
            <w:tcW w:w="1418" w:type="dxa"/>
          </w:tcPr>
          <w:p w:rsidR="00BE11A7" w:rsidRPr="00531E4C" w:rsidRDefault="00BE11A7" w:rsidP="00FA7340">
            <w:pPr>
              <w:jc w:val="both"/>
              <w:rPr>
                <w:sz w:val="24"/>
                <w:szCs w:val="24"/>
              </w:rPr>
            </w:pPr>
            <w:r w:rsidRPr="00531E4C">
              <w:rPr>
                <w:sz w:val="24"/>
                <w:szCs w:val="24"/>
              </w:rPr>
              <w:t>Код раздела и подраздела</w:t>
            </w:r>
          </w:p>
        </w:tc>
        <w:tc>
          <w:tcPr>
            <w:tcW w:w="1772" w:type="dxa"/>
          </w:tcPr>
          <w:p w:rsidR="00BE11A7" w:rsidRPr="00531E4C" w:rsidRDefault="00BE11A7" w:rsidP="00FA7340">
            <w:pPr>
              <w:jc w:val="both"/>
              <w:rPr>
                <w:sz w:val="24"/>
                <w:szCs w:val="24"/>
              </w:rPr>
            </w:pPr>
            <w:r w:rsidRPr="00531E4C">
              <w:rPr>
                <w:sz w:val="24"/>
                <w:szCs w:val="24"/>
              </w:rPr>
              <w:t>Утвержденный план, тыс.руб.</w:t>
            </w:r>
          </w:p>
        </w:tc>
        <w:tc>
          <w:tcPr>
            <w:tcW w:w="1630" w:type="dxa"/>
          </w:tcPr>
          <w:p w:rsidR="00BE11A7" w:rsidRPr="00531E4C" w:rsidRDefault="00BE11A7" w:rsidP="00FA7340">
            <w:pPr>
              <w:jc w:val="both"/>
              <w:rPr>
                <w:sz w:val="24"/>
                <w:szCs w:val="24"/>
              </w:rPr>
            </w:pPr>
            <w:r w:rsidRPr="00531E4C">
              <w:rPr>
                <w:sz w:val="24"/>
                <w:szCs w:val="24"/>
              </w:rPr>
              <w:t>Уточненный план, тыс.руб.</w:t>
            </w:r>
          </w:p>
        </w:tc>
        <w:tc>
          <w:tcPr>
            <w:tcW w:w="1560" w:type="dxa"/>
          </w:tcPr>
          <w:p w:rsidR="00BE11A7" w:rsidRPr="00531E4C" w:rsidRDefault="00BE11A7" w:rsidP="00FA7340">
            <w:pPr>
              <w:jc w:val="both"/>
              <w:rPr>
                <w:sz w:val="24"/>
                <w:szCs w:val="24"/>
              </w:rPr>
            </w:pPr>
            <w:r w:rsidRPr="00531E4C">
              <w:rPr>
                <w:sz w:val="24"/>
                <w:szCs w:val="24"/>
              </w:rPr>
              <w:t>Отклонение, (+,-), тыс.руб.</w:t>
            </w:r>
          </w:p>
        </w:tc>
      </w:tr>
      <w:tr w:rsidR="00BE11A7" w:rsidRPr="00531E4C" w:rsidTr="00FA7340">
        <w:tc>
          <w:tcPr>
            <w:tcW w:w="3085" w:type="dxa"/>
          </w:tcPr>
          <w:p w:rsidR="00BE11A7" w:rsidRPr="00531E4C" w:rsidRDefault="00BE11A7" w:rsidP="00FA7340">
            <w:pPr>
              <w:jc w:val="both"/>
              <w:rPr>
                <w:b/>
                <w:sz w:val="24"/>
                <w:szCs w:val="24"/>
              </w:rPr>
            </w:pPr>
            <w:r w:rsidRPr="00531E4C">
              <w:rPr>
                <w:b/>
                <w:sz w:val="24"/>
                <w:szCs w:val="24"/>
              </w:rPr>
              <w:t>Расходы бюджета – всего:</w:t>
            </w:r>
          </w:p>
        </w:tc>
        <w:tc>
          <w:tcPr>
            <w:tcW w:w="1418" w:type="dxa"/>
          </w:tcPr>
          <w:p w:rsidR="00BE11A7" w:rsidRPr="00531E4C" w:rsidRDefault="00BE11A7" w:rsidP="00FA7340">
            <w:pPr>
              <w:jc w:val="both"/>
              <w:rPr>
                <w:b/>
                <w:sz w:val="24"/>
                <w:szCs w:val="24"/>
              </w:rPr>
            </w:pPr>
            <w:r w:rsidRPr="00531E4C">
              <w:rPr>
                <w:b/>
                <w:sz w:val="24"/>
                <w:szCs w:val="24"/>
              </w:rPr>
              <w:t xml:space="preserve">  </w:t>
            </w:r>
          </w:p>
        </w:tc>
        <w:tc>
          <w:tcPr>
            <w:tcW w:w="1772" w:type="dxa"/>
          </w:tcPr>
          <w:p w:rsidR="00BE11A7" w:rsidRPr="00531E4C" w:rsidRDefault="00BE11A7" w:rsidP="00FA7340">
            <w:pPr>
              <w:jc w:val="both"/>
              <w:rPr>
                <w:b/>
                <w:sz w:val="24"/>
                <w:szCs w:val="24"/>
              </w:rPr>
            </w:pPr>
            <w:r w:rsidRPr="00531E4C">
              <w:rPr>
                <w:b/>
                <w:sz w:val="24"/>
                <w:szCs w:val="24"/>
              </w:rPr>
              <w:t>22034,2</w:t>
            </w:r>
          </w:p>
        </w:tc>
        <w:tc>
          <w:tcPr>
            <w:tcW w:w="1630" w:type="dxa"/>
          </w:tcPr>
          <w:p w:rsidR="00BE11A7" w:rsidRPr="00531E4C" w:rsidRDefault="00BE11A7" w:rsidP="00FA7340">
            <w:pPr>
              <w:jc w:val="both"/>
              <w:rPr>
                <w:b/>
                <w:sz w:val="24"/>
                <w:szCs w:val="24"/>
              </w:rPr>
            </w:pPr>
            <w:r w:rsidRPr="00531E4C">
              <w:rPr>
                <w:b/>
                <w:sz w:val="24"/>
                <w:szCs w:val="24"/>
              </w:rPr>
              <w:t>22475,3</w:t>
            </w:r>
          </w:p>
        </w:tc>
        <w:tc>
          <w:tcPr>
            <w:tcW w:w="1560" w:type="dxa"/>
          </w:tcPr>
          <w:p w:rsidR="00BE11A7" w:rsidRPr="00531E4C" w:rsidRDefault="00BE11A7" w:rsidP="00FA7340">
            <w:pPr>
              <w:jc w:val="both"/>
              <w:rPr>
                <w:b/>
                <w:sz w:val="24"/>
                <w:szCs w:val="24"/>
              </w:rPr>
            </w:pPr>
            <w:r w:rsidRPr="00531E4C">
              <w:rPr>
                <w:b/>
                <w:sz w:val="24"/>
                <w:szCs w:val="24"/>
              </w:rPr>
              <w:t>+441,1</w:t>
            </w:r>
          </w:p>
        </w:tc>
      </w:tr>
      <w:tr w:rsidR="00BE11A7" w:rsidRPr="00531E4C" w:rsidTr="00FA7340">
        <w:tc>
          <w:tcPr>
            <w:tcW w:w="3085" w:type="dxa"/>
          </w:tcPr>
          <w:p w:rsidR="00BE11A7" w:rsidRPr="00531E4C" w:rsidRDefault="00BE11A7" w:rsidP="00FA7340">
            <w:pPr>
              <w:jc w:val="both"/>
              <w:rPr>
                <w:sz w:val="24"/>
                <w:szCs w:val="24"/>
              </w:rPr>
            </w:pPr>
            <w:r w:rsidRPr="00531E4C">
              <w:rPr>
                <w:sz w:val="24"/>
                <w:szCs w:val="24"/>
              </w:rPr>
              <w:t>в том числе:</w:t>
            </w:r>
          </w:p>
        </w:tc>
        <w:tc>
          <w:tcPr>
            <w:tcW w:w="1418" w:type="dxa"/>
          </w:tcPr>
          <w:p w:rsidR="00BE11A7" w:rsidRPr="00531E4C" w:rsidRDefault="00BE11A7" w:rsidP="00FA7340">
            <w:pPr>
              <w:jc w:val="both"/>
              <w:rPr>
                <w:sz w:val="24"/>
                <w:szCs w:val="24"/>
              </w:rPr>
            </w:pPr>
          </w:p>
        </w:tc>
        <w:tc>
          <w:tcPr>
            <w:tcW w:w="1772" w:type="dxa"/>
          </w:tcPr>
          <w:p w:rsidR="00BE11A7" w:rsidRPr="00531E4C" w:rsidRDefault="00BE11A7" w:rsidP="00FA7340">
            <w:pPr>
              <w:jc w:val="both"/>
              <w:rPr>
                <w:sz w:val="24"/>
                <w:szCs w:val="24"/>
              </w:rPr>
            </w:pPr>
          </w:p>
        </w:tc>
        <w:tc>
          <w:tcPr>
            <w:tcW w:w="1630" w:type="dxa"/>
          </w:tcPr>
          <w:p w:rsidR="00BE11A7" w:rsidRPr="00531E4C" w:rsidRDefault="00BE11A7" w:rsidP="00FA7340">
            <w:pPr>
              <w:jc w:val="both"/>
              <w:rPr>
                <w:sz w:val="24"/>
                <w:szCs w:val="24"/>
              </w:rPr>
            </w:pPr>
          </w:p>
        </w:tc>
        <w:tc>
          <w:tcPr>
            <w:tcW w:w="1560" w:type="dxa"/>
          </w:tcPr>
          <w:p w:rsidR="00BE11A7" w:rsidRPr="00531E4C" w:rsidRDefault="00BE11A7" w:rsidP="00FA7340">
            <w:pPr>
              <w:jc w:val="both"/>
              <w:rPr>
                <w:sz w:val="24"/>
                <w:szCs w:val="24"/>
              </w:rPr>
            </w:pPr>
          </w:p>
        </w:tc>
      </w:tr>
      <w:tr w:rsidR="00BE11A7" w:rsidRPr="00531E4C" w:rsidTr="00FA7340">
        <w:tc>
          <w:tcPr>
            <w:tcW w:w="3085" w:type="dxa"/>
          </w:tcPr>
          <w:p w:rsidR="00BE11A7" w:rsidRPr="00531E4C" w:rsidRDefault="00BE11A7" w:rsidP="00FA7340">
            <w:pPr>
              <w:jc w:val="both"/>
              <w:rPr>
                <w:sz w:val="24"/>
                <w:szCs w:val="24"/>
              </w:rPr>
            </w:pPr>
            <w:r w:rsidRPr="00531E4C">
              <w:rPr>
                <w:sz w:val="24"/>
                <w:szCs w:val="24"/>
              </w:rPr>
              <w:t>Общегосударственные вопросы</w:t>
            </w:r>
          </w:p>
        </w:tc>
        <w:tc>
          <w:tcPr>
            <w:tcW w:w="1418" w:type="dxa"/>
          </w:tcPr>
          <w:p w:rsidR="00BE11A7" w:rsidRPr="00531E4C" w:rsidRDefault="00BE11A7" w:rsidP="00FA7340">
            <w:pPr>
              <w:jc w:val="both"/>
              <w:rPr>
                <w:sz w:val="24"/>
                <w:szCs w:val="24"/>
              </w:rPr>
            </w:pPr>
            <w:r w:rsidRPr="00531E4C">
              <w:rPr>
                <w:sz w:val="24"/>
                <w:szCs w:val="24"/>
              </w:rPr>
              <w:t>0100</w:t>
            </w:r>
          </w:p>
        </w:tc>
        <w:tc>
          <w:tcPr>
            <w:tcW w:w="1772" w:type="dxa"/>
          </w:tcPr>
          <w:p w:rsidR="00BE11A7" w:rsidRPr="00531E4C" w:rsidRDefault="00BE11A7" w:rsidP="00FA7340">
            <w:pPr>
              <w:jc w:val="both"/>
              <w:rPr>
                <w:sz w:val="24"/>
                <w:szCs w:val="24"/>
              </w:rPr>
            </w:pPr>
            <w:r w:rsidRPr="00531E4C">
              <w:rPr>
                <w:sz w:val="24"/>
                <w:szCs w:val="24"/>
              </w:rPr>
              <w:t>5863,3</w:t>
            </w:r>
          </w:p>
        </w:tc>
        <w:tc>
          <w:tcPr>
            <w:tcW w:w="1630" w:type="dxa"/>
          </w:tcPr>
          <w:p w:rsidR="00BE11A7" w:rsidRPr="00531E4C" w:rsidRDefault="00BE11A7" w:rsidP="00FA7340">
            <w:pPr>
              <w:jc w:val="both"/>
              <w:rPr>
                <w:sz w:val="24"/>
                <w:szCs w:val="24"/>
              </w:rPr>
            </w:pPr>
            <w:r w:rsidRPr="00531E4C">
              <w:rPr>
                <w:sz w:val="24"/>
                <w:szCs w:val="24"/>
              </w:rPr>
              <w:t>5918,6</w:t>
            </w:r>
          </w:p>
        </w:tc>
        <w:tc>
          <w:tcPr>
            <w:tcW w:w="1560" w:type="dxa"/>
          </w:tcPr>
          <w:p w:rsidR="00BE11A7" w:rsidRPr="00531E4C" w:rsidRDefault="00BE11A7" w:rsidP="00FA7340">
            <w:pPr>
              <w:jc w:val="both"/>
              <w:rPr>
                <w:sz w:val="24"/>
                <w:szCs w:val="24"/>
              </w:rPr>
            </w:pPr>
            <w:r w:rsidRPr="00531E4C">
              <w:rPr>
                <w:sz w:val="24"/>
                <w:szCs w:val="24"/>
              </w:rPr>
              <w:t>+55,3</w:t>
            </w:r>
          </w:p>
        </w:tc>
      </w:tr>
      <w:tr w:rsidR="00BE11A7" w:rsidRPr="00531E4C" w:rsidTr="00FA7340">
        <w:tc>
          <w:tcPr>
            <w:tcW w:w="3085" w:type="dxa"/>
          </w:tcPr>
          <w:p w:rsidR="00BE11A7" w:rsidRPr="00531E4C" w:rsidRDefault="00BE11A7" w:rsidP="00FA7340">
            <w:pPr>
              <w:jc w:val="both"/>
              <w:rPr>
                <w:sz w:val="24"/>
                <w:szCs w:val="24"/>
              </w:rPr>
            </w:pPr>
            <w:r w:rsidRPr="00531E4C">
              <w:rPr>
                <w:sz w:val="24"/>
                <w:szCs w:val="24"/>
              </w:rPr>
              <w:t>Национальная экономика</w:t>
            </w:r>
          </w:p>
        </w:tc>
        <w:tc>
          <w:tcPr>
            <w:tcW w:w="1418" w:type="dxa"/>
          </w:tcPr>
          <w:p w:rsidR="00BE11A7" w:rsidRPr="00531E4C" w:rsidRDefault="00BE11A7" w:rsidP="00FA7340">
            <w:pPr>
              <w:jc w:val="both"/>
              <w:rPr>
                <w:sz w:val="24"/>
                <w:szCs w:val="24"/>
              </w:rPr>
            </w:pPr>
            <w:r w:rsidRPr="00531E4C">
              <w:rPr>
                <w:sz w:val="24"/>
                <w:szCs w:val="24"/>
              </w:rPr>
              <w:t>0400</w:t>
            </w:r>
          </w:p>
        </w:tc>
        <w:tc>
          <w:tcPr>
            <w:tcW w:w="1772" w:type="dxa"/>
          </w:tcPr>
          <w:p w:rsidR="00BE11A7" w:rsidRPr="00531E4C" w:rsidRDefault="00BE11A7" w:rsidP="00FA7340">
            <w:pPr>
              <w:jc w:val="both"/>
              <w:rPr>
                <w:sz w:val="24"/>
                <w:szCs w:val="24"/>
              </w:rPr>
            </w:pPr>
            <w:r w:rsidRPr="00531E4C">
              <w:rPr>
                <w:sz w:val="24"/>
                <w:szCs w:val="24"/>
              </w:rPr>
              <w:t>5822,4</w:t>
            </w:r>
          </w:p>
        </w:tc>
        <w:tc>
          <w:tcPr>
            <w:tcW w:w="1630" w:type="dxa"/>
          </w:tcPr>
          <w:p w:rsidR="00BE11A7" w:rsidRPr="00531E4C" w:rsidRDefault="00BE11A7" w:rsidP="00FA7340">
            <w:pPr>
              <w:jc w:val="both"/>
              <w:rPr>
                <w:sz w:val="24"/>
                <w:szCs w:val="24"/>
              </w:rPr>
            </w:pPr>
            <w:r w:rsidRPr="00531E4C">
              <w:rPr>
                <w:sz w:val="24"/>
                <w:szCs w:val="24"/>
              </w:rPr>
              <w:t>5884,4</w:t>
            </w:r>
          </w:p>
        </w:tc>
        <w:tc>
          <w:tcPr>
            <w:tcW w:w="1560" w:type="dxa"/>
          </w:tcPr>
          <w:p w:rsidR="00BE11A7" w:rsidRPr="00531E4C" w:rsidRDefault="00BE11A7" w:rsidP="00FA7340">
            <w:pPr>
              <w:jc w:val="both"/>
              <w:rPr>
                <w:sz w:val="24"/>
                <w:szCs w:val="24"/>
              </w:rPr>
            </w:pPr>
            <w:r w:rsidRPr="00531E4C">
              <w:rPr>
                <w:sz w:val="24"/>
                <w:szCs w:val="24"/>
              </w:rPr>
              <w:t>+62,0</w:t>
            </w:r>
          </w:p>
        </w:tc>
      </w:tr>
      <w:tr w:rsidR="00BE11A7" w:rsidRPr="00531E4C" w:rsidTr="00FA7340">
        <w:tc>
          <w:tcPr>
            <w:tcW w:w="3085" w:type="dxa"/>
          </w:tcPr>
          <w:p w:rsidR="00BE11A7" w:rsidRPr="00531E4C" w:rsidRDefault="00BE11A7" w:rsidP="00FA7340">
            <w:pPr>
              <w:jc w:val="both"/>
              <w:rPr>
                <w:sz w:val="24"/>
                <w:szCs w:val="24"/>
              </w:rPr>
            </w:pPr>
            <w:r w:rsidRPr="00531E4C">
              <w:rPr>
                <w:sz w:val="24"/>
                <w:szCs w:val="24"/>
              </w:rPr>
              <w:t>Жилищно-коммунальное хозяйство</w:t>
            </w:r>
          </w:p>
        </w:tc>
        <w:tc>
          <w:tcPr>
            <w:tcW w:w="1418" w:type="dxa"/>
          </w:tcPr>
          <w:p w:rsidR="00BE11A7" w:rsidRPr="00531E4C" w:rsidRDefault="00BE11A7" w:rsidP="00FA7340">
            <w:pPr>
              <w:jc w:val="both"/>
              <w:rPr>
                <w:sz w:val="24"/>
                <w:szCs w:val="24"/>
              </w:rPr>
            </w:pPr>
            <w:r w:rsidRPr="00531E4C">
              <w:rPr>
                <w:sz w:val="24"/>
                <w:szCs w:val="24"/>
              </w:rPr>
              <w:t>0500</w:t>
            </w:r>
          </w:p>
        </w:tc>
        <w:tc>
          <w:tcPr>
            <w:tcW w:w="1772" w:type="dxa"/>
          </w:tcPr>
          <w:p w:rsidR="00BE11A7" w:rsidRPr="00531E4C" w:rsidRDefault="00BE11A7" w:rsidP="00FA7340">
            <w:pPr>
              <w:jc w:val="both"/>
              <w:rPr>
                <w:sz w:val="24"/>
                <w:szCs w:val="24"/>
              </w:rPr>
            </w:pPr>
            <w:r w:rsidRPr="00531E4C">
              <w:rPr>
                <w:sz w:val="24"/>
                <w:szCs w:val="24"/>
              </w:rPr>
              <w:t>1834,3</w:t>
            </w:r>
          </w:p>
        </w:tc>
        <w:tc>
          <w:tcPr>
            <w:tcW w:w="1630" w:type="dxa"/>
          </w:tcPr>
          <w:p w:rsidR="00BE11A7" w:rsidRPr="00531E4C" w:rsidRDefault="00BE11A7" w:rsidP="00FA7340">
            <w:pPr>
              <w:jc w:val="both"/>
              <w:rPr>
                <w:sz w:val="24"/>
                <w:szCs w:val="24"/>
              </w:rPr>
            </w:pPr>
            <w:r w:rsidRPr="00531E4C">
              <w:rPr>
                <w:sz w:val="24"/>
                <w:szCs w:val="24"/>
              </w:rPr>
              <w:t>2024,3</w:t>
            </w:r>
          </w:p>
        </w:tc>
        <w:tc>
          <w:tcPr>
            <w:tcW w:w="1560" w:type="dxa"/>
          </w:tcPr>
          <w:p w:rsidR="00BE11A7" w:rsidRPr="00531E4C" w:rsidRDefault="00BE11A7" w:rsidP="00FA7340">
            <w:pPr>
              <w:jc w:val="both"/>
              <w:rPr>
                <w:sz w:val="24"/>
                <w:szCs w:val="24"/>
              </w:rPr>
            </w:pPr>
            <w:r w:rsidRPr="00531E4C">
              <w:rPr>
                <w:sz w:val="24"/>
                <w:szCs w:val="24"/>
              </w:rPr>
              <w:t>+190,0</w:t>
            </w:r>
          </w:p>
        </w:tc>
      </w:tr>
      <w:tr w:rsidR="00BE11A7" w:rsidRPr="00531E4C" w:rsidTr="00FA7340">
        <w:tc>
          <w:tcPr>
            <w:tcW w:w="3085" w:type="dxa"/>
          </w:tcPr>
          <w:p w:rsidR="00BE11A7" w:rsidRPr="00531E4C" w:rsidRDefault="00BE11A7" w:rsidP="00FA7340">
            <w:pPr>
              <w:jc w:val="both"/>
              <w:rPr>
                <w:sz w:val="24"/>
                <w:szCs w:val="24"/>
              </w:rPr>
            </w:pPr>
            <w:r w:rsidRPr="00531E4C">
              <w:rPr>
                <w:sz w:val="24"/>
                <w:szCs w:val="24"/>
              </w:rPr>
              <w:t>Культура, кинематография</w:t>
            </w:r>
          </w:p>
        </w:tc>
        <w:tc>
          <w:tcPr>
            <w:tcW w:w="1418" w:type="dxa"/>
          </w:tcPr>
          <w:p w:rsidR="00BE11A7" w:rsidRPr="00531E4C" w:rsidRDefault="00BE11A7" w:rsidP="00FA7340">
            <w:pPr>
              <w:jc w:val="both"/>
              <w:rPr>
                <w:sz w:val="24"/>
                <w:szCs w:val="24"/>
              </w:rPr>
            </w:pPr>
            <w:r w:rsidRPr="00531E4C">
              <w:rPr>
                <w:sz w:val="24"/>
                <w:szCs w:val="24"/>
              </w:rPr>
              <w:t>0800</w:t>
            </w:r>
          </w:p>
        </w:tc>
        <w:tc>
          <w:tcPr>
            <w:tcW w:w="1772" w:type="dxa"/>
          </w:tcPr>
          <w:p w:rsidR="00BE11A7" w:rsidRPr="00531E4C" w:rsidRDefault="00BE11A7" w:rsidP="00FA7340">
            <w:pPr>
              <w:jc w:val="both"/>
              <w:rPr>
                <w:sz w:val="24"/>
                <w:szCs w:val="24"/>
              </w:rPr>
            </w:pPr>
            <w:r w:rsidRPr="00531E4C">
              <w:rPr>
                <w:sz w:val="24"/>
                <w:szCs w:val="24"/>
              </w:rPr>
              <w:t>7060,0</w:t>
            </w:r>
          </w:p>
        </w:tc>
        <w:tc>
          <w:tcPr>
            <w:tcW w:w="1630" w:type="dxa"/>
          </w:tcPr>
          <w:p w:rsidR="00BE11A7" w:rsidRPr="00531E4C" w:rsidRDefault="00BE11A7" w:rsidP="00FA7340">
            <w:pPr>
              <w:jc w:val="both"/>
              <w:rPr>
                <w:sz w:val="24"/>
                <w:szCs w:val="24"/>
              </w:rPr>
            </w:pPr>
            <w:r w:rsidRPr="00531E4C">
              <w:rPr>
                <w:sz w:val="24"/>
                <w:szCs w:val="24"/>
              </w:rPr>
              <w:t>7140,7</w:t>
            </w:r>
          </w:p>
        </w:tc>
        <w:tc>
          <w:tcPr>
            <w:tcW w:w="1560" w:type="dxa"/>
          </w:tcPr>
          <w:p w:rsidR="00BE11A7" w:rsidRPr="00531E4C" w:rsidRDefault="00BE11A7" w:rsidP="00FA7340">
            <w:pPr>
              <w:jc w:val="both"/>
              <w:rPr>
                <w:sz w:val="24"/>
                <w:szCs w:val="24"/>
              </w:rPr>
            </w:pPr>
            <w:r w:rsidRPr="00531E4C">
              <w:rPr>
                <w:sz w:val="24"/>
                <w:szCs w:val="24"/>
              </w:rPr>
              <w:t>+80,7</w:t>
            </w:r>
          </w:p>
        </w:tc>
      </w:tr>
      <w:tr w:rsidR="00BE11A7" w:rsidRPr="00531E4C" w:rsidTr="00FA7340">
        <w:tc>
          <w:tcPr>
            <w:tcW w:w="3085" w:type="dxa"/>
          </w:tcPr>
          <w:p w:rsidR="00BE11A7" w:rsidRPr="00531E4C" w:rsidRDefault="00BE11A7" w:rsidP="00FA7340">
            <w:pPr>
              <w:jc w:val="both"/>
              <w:rPr>
                <w:sz w:val="24"/>
                <w:szCs w:val="24"/>
              </w:rPr>
            </w:pPr>
            <w:r w:rsidRPr="00531E4C">
              <w:rPr>
                <w:sz w:val="24"/>
                <w:szCs w:val="24"/>
              </w:rPr>
              <w:t>Социальная политика</w:t>
            </w:r>
          </w:p>
        </w:tc>
        <w:tc>
          <w:tcPr>
            <w:tcW w:w="1418" w:type="dxa"/>
          </w:tcPr>
          <w:p w:rsidR="00BE11A7" w:rsidRPr="00531E4C" w:rsidRDefault="00BE11A7" w:rsidP="00FA7340">
            <w:pPr>
              <w:jc w:val="both"/>
              <w:rPr>
                <w:sz w:val="24"/>
                <w:szCs w:val="24"/>
              </w:rPr>
            </w:pPr>
            <w:r w:rsidRPr="00531E4C">
              <w:rPr>
                <w:sz w:val="24"/>
                <w:szCs w:val="24"/>
              </w:rPr>
              <w:t>1000</w:t>
            </w:r>
          </w:p>
        </w:tc>
        <w:tc>
          <w:tcPr>
            <w:tcW w:w="1772" w:type="dxa"/>
          </w:tcPr>
          <w:p w:rsidR="00BE11A7" w:rsidRPr="00531E4C" w:rsidRDefault="00BE11A7" w:rsidP="00FA7340">
            <w:pPr>
              <w:jc w:val="both"/>
              <w:rPr>
                <w:sz w:val="24"/>
                <w:szCs w:val="24"/>
              </w:rPr>
            </w:pPr>
            <w:r w:rsidRPr="00531E4C">
              <w:rPr>
                <w:sz w:val="24"/>
                <w:szCs w:val="24"/>
              </w:rPr>
              <w:t>776,0</w:t>
            </w:r>
          </w:p>
        </w:tc>
        <w:tc>
          <w:tcPr>
            <w:tcW w:w="1630" w:type="dxa"/>
          </w:tcPr>
          <w:p w:rsidR="00BE11A7" w:rsidRPr="00531E4C" w:rsidRDefault="00BE11A7" w:rsidP="00FA7340">
            <w:pPr>
              <w:jc w:val="both"/>
              <w:rPr>
                <w:sz w:val="24"/>
                <w:szCs w:val="24"/>
              </w:rPr>
            </w:pPr>
            <w:r w:rsidRPr="00531E4C">
              <w:rPr>
                <w:sz w:val="24"/>
                <w:szCs w:val="24"/>
              </w:rPr>
              <w:t>826,0</w:t>
            </w:r>
          </w:p>
        </w:tc>
        <w:tc>
          <w:tcPr>
            <w:tcW w:w="1560" w:type="dxa"/>
          </w:tcPr>
          <w:p w:rsidR="00BE11A7" w:rsidRPr="00531E4C" w:rsidRDefault="00BE11A7" w:rsidP="00FA7340">
            <w:pPr>
              <w:jc w:val="both"/>
              <w:rPr>
                <w:sz w:val="24"/>
                <w:szCs w:val="24"/>
              </w:rPr>
            </w:pPr>
            <w:r w:rsidRPr="00531E4C">
              <w:rPr>
                <w:sz w:val="24"/>
                <w:szCs w:val="24"/>
              </w:rPr>
              <w:t>+50,0</w:t>
            </w:r>
          </w:p>
        </w:tc>
      </w:tr>
      <w:tr w:rsidR="00BE11A7" w:rsidRPr="00531E4C" w:rsidTr="00FA7340">
        <w:tc>
          <w:tcPr>
            <w:tcW w:w="3085" w:type="dxa"/>
          </w:tcPr>
          <w:p w:rsidR="00BE11A7" w:rsidRPr="00531E4C" w:rsidRDefault="00BE11A7" w:rsidP="00FA7340">
            <w:pPr>
              <w:jc w:val="both"/>
              <w:rPr>
                <w:sz w:val="24"/>
                <w:szCs w:val="24"/>
              </w:rPr>
            </w:pPr>
            <w:r w:rsidRPr="00531E4C">
              <w:rPr>
                <w:sz w:val="24"/>
                <w:szCs w:val="24"/>
              </w:rPr>
              <w:t>Физическая культура и спорт</w:t>
            </w:r>
          </w:p>
        </w:tc>
        <w:tc>
          <w:tcPr>
            <w:tcW w:w="1418" w:type="dxa"/>
          </w:tcPr>
          <w:p w:rsidR="00BE11A7" w:rsidRPr="00531E4C" w:rsidRDefault="00BE11A7" w:rsidP="00FA7340">
            <w:pPr>
              <w:jc w:val="both"/>
              <w:rPr>
                <w:sz w:val="24"/>
                <w:szCs w:val="24"/>
              </w:rPr>
            </w:pPr>
            <w:r w:rsidRPr="00531E4C">
              <w:rPr>
                <w:sz w:val="24"/>
                <w:szCs w:val="24"/>
              </w:rPr>
              <w:t>1100</w:t>
            </w:r>
          </w:p>
        </w:tc>
        <w:tc>
          <w:tcPr>
            <w:tcW w:w="1772" w:type="dxa"/>
          </w:tcPr>
          <w:p w:rsidR="00BE11A7" w:rsidRPr="00531E4C" w:rsidRDefault="00BE11A7" w:rsidP="00FA7340">
            <w:pPr>
              <w:jc w:val="both"/>
              <w:rPr>
                <w:sz w:val="24"/>
                <w:szCs w:val="24"/>
              </w:rPr>
            </w:pPr>
            <w:r w:rsidRPr="00531E4C">
              <w:rPr>
                <w:sz w:val="24"/>
                <w:szCs w:val="24"/>
              </w:rPr>
              <w:t>523,5</w:t>
            </w:r>
          </w:p>
        </w:tc>
        <w:tc>
          <w:tcPr>
            <w:tcW w:w="1630" w:type="dxa"/>
          </w:tcPr>
          <w:p w:rsidR="00BE11A7" w:rsidRPr="00531E4C" w:rsidRDefault="00BE11A7" w:rsidP="00FA7340">
            <w:pPr>
              <w:jc w:val="both"/>
              <w:rPr>
                <w:sz w:val="24"/>
                <w:szCs w:val="24"/>
              </w:rPr>
            </w:pPr>
            <w:r w:rsidRPr="00531E4C">
              <w:rPr>
                <w:sz w:val="24"/>
                <w:szCs w:val="24"/>
              </w:rPr>
              <w:t>526,6</w:t>
            </w:r>
          </w:p>
        </w:tc>
        <w:tc>
          <w:tcPr>
            <w:tcW w:w="1560" w:type="dxa"/>
          </w:tcPr>
          <w:p w:rsidR="00BE11A7" w:rsidRPr="00531E4C" w:rsidRDefault="00BE11A7" w:rsidP="00FA7340">
            <w:pPr>
              <w:jc w:val="both"/>
              <w:rPr>
                <w:sz w:val="24"/>
                <w:szCs w:val="24"/>
              </w:rPr>
            </w:pPr>
            <w:r w:rsidRPr="00531E4C">
              <w:rPr>
                <w:sz w:val="24"/>
                <w:szCs w:val="24"/>
              </w:rPr>
              <w:t>+3,1</w:t>
            </w:r>
          </w:p>
        </w:tc>
      </w:tr>
    </w:tbl>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lastRenderedPageBreak/>
        <w:t xml:space="preserve">     Расходы по разделу 0100 «Общегосударственные вопросы» увеличиваются на 55,3 тыс.рублей, в том числе: по подразделу 0102 «Функционирование высшего должностного лица субъекта Российской Федерации и муниципального образования увеличиваются на 9,4 тыс.рублей в части повышения заработной платы на 4,3%;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увеличиваются на  39,2 тыс.рублей на повышение заработной платы на 4,3%;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По подразделу 0111 «Резервные фонды» бюджетные ассигнования уменьшаются на 36,0 тыс.рублей в связи с перераспределением средств на подраздел 0801 «Культура».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По подразделу 0113 «Другие общегосударственные вопросы»  бюджетные назначения  увеличиваются на 31,3 тыс.рублей на оплату расходов в связи с проведением празднования юбилея села Коломинские Гривы.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Расходы по подразделу 0409 «Дорожное хозяйство (дорожные фонды)» увеличиваются на 2,0 тыс.рублей на проведение капитального ремонта дорог общего пользования в селе Коломинские Гривы (дополнительные средства); по подразделу 0412 «Другие расходы в области национальной экономики» увеличиваются на 60,0 тыс.рублей на оплату работ за проведение кадастровых работ.</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По разделу 0500 Жилищно-коммунальное хозяйство» расходы увеличиваются на 190,0 тыс.рублей, в том числе: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По подразделу 0502 «Коммунальное хозяйство» расходы увеличиваются на 185,0 тыс.рублей: в том числе 165,0 тыс.рублей на оплату за проведение работ: «Инструментально-визуальное наружное и внутреннее обследование дымовых труб котельных» в муниципальном образовании в количестве 7 единиц;  20,0 тыс.рублей на оплату водоснабжения по станции очистки воды, размещенной в с.Новоколомино.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По подразделу 0503 «Благоустройство» расходы увеличиваются на 5,0 тыс.рублей, на оплату по договорам за работы по содержанию уличного освещения.</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Расходы по подразделу 0801 «Культура» увеличиваются на 77,4 тыс.рублей, в том числе: 20,6 тыс.рублей на выплату заработной платы в связи с увеличением на 4,3%; 56,8 тыс.рублей на компенсацию расходов на оплату стоимости проезда к месту использования отпуска и обратно.</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Расходы по подразделу 1003 «Социальное обеспечение населения» увеличиваются на 50,0 тыс.рублей на оказание помощи в ремонте жилых помещений тружеников тыла.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Расходы по подразделу 1101 «Физическая культура» бюджетные назначения увеличиваются на 3,1 тыс.рублей  на повышение заработной платы на 4,3%;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w:t>
      </w: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Дефицит бюджета поселения на 01 ноября  2019 года составляет 247,1 тыс. рублей.</w:t>
      </w:r>
    </w:p>
    <w:p w:rsidR="00BE11A7" w:rsidRPr="00531E4C" w:rsidRDefault="00BE11A7" w:rsidP="00BE11A7">
      <w:pPr>
        <w:spacing w:after="0"/>
        <w:jc w:val="both"/>
        <w:rPr>
          <w:rFonts w:ascii="Times New Roman" w:hAnsi="Times New Roman" w:cs="Times New Roman"/>
          <w:sz w:val="24"/>
          <w:szCs w:val="24"/>
        </w:rPr>
      </w:pPr>
    </w:p>
    <w:p w:rsidR="00BE11A7" w:rsidRPr="00531E4C" w:rsidRDefault="00BE11A7" w:rsidP="00BE11A7">
      <w:pPr>
        <w:spacing w:after="0"/>
        <w:jc w:val="both"/>
        <w:rPr>
          <w:rFonts w:ascii="Times New Roman" w:hAnsi="Times New Roman" w:cs="Times New Roman"/>
          <w:sz w:val="24"/>
          <w:szCs w:val="24"/>
        </w:rPr>
      </w:pPr>
    </w:p>
    <w:p w:rsidR="00BE11A7" w:rsidRPr="00531E4C" w:rsidRDefault="00BE11A7" w:rsidP="00BE11A7">
      <w:pPr>
        <w:spacing w:after="0"/>
        <w:jc w:val="both"/>
        <w:rPr>
          <w:rFonts w:ascii="Times New Roman" w:hAnsi="Times New Roman" w:cs="Times New Roman"/>
          <w:sz w:val="24"/>
          <w:szCs w:val="24"/>
        </w:rPr>
      </w:pPr>
      <w:r w:rsidRPr="00531E4C">
        <w:rPr>
          <w:rFonts w:ascii="Times New Roman" w:hAnsi="Times New Roman" w:cs="Times New Roman"/>
          <w:sz w:val="24"/>
          <w:szCs w:val="24"/>
        </w:rPr>
        <w:t xml:space="preserve">         Ведущий специалист                                                  Боброва С.Н</w:t>
      </w: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rPr>
          <w:rFonts w:ascii="Times New Roman" w:hAnsi="Times New Roman" w:cs="Times New Roman"/>
        </w:rPr>
      </w:pPr>
    </w:p>
    <w:p w:rsidR="00BE11A7" w:rsidRPr="00531E4C" w:rsidRDefault="00BE11A7" w:rsidP="00BE11A7">
      <w:pPr>
        <w:tabs>
          <w:tab w:val="left" w:pos="5610"/>
          <w:tab w:val="right" w:pos="9355"/>
        </w:tabs>
        <w:jc w:val="right"/>
        <w:rPr>
          <w:rFonts w:ascii="Times New Roman" w:hAnsi="Times New Roman" w:cs="Times New Roman"/>
        </w:rPr>
      </w:pPr>
    </w:p>
    <w:p w:rsidR="00BE11A7" w:rsidRPr="00531E4C" w:rsidRDefault="00BE11A7" w:rsidP="00120F69">
      <w:pPr>
        <w:pStyle w:val="Iniiaiieoaeno2"/>
        <w:ind w:firstLine="0"/>
        <w:rPr>
          <w:sz w:val="24"/>
          <w:szCs w:val="24"/>
        </w:rPr>
      </w:pPr>
    </w:p>
    <w:sectPr w:rsidR="00BE11A7" w:rsidRPr="00531E4C" w:rsidSect="00CE49C8">
      <w:pgSz w:w="11906" w:h="16838"/>
      <w:pgMar w:top="709"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A9" w:rsidRDefault="006F61A9" w:rsidP="00146E5D">
      <w:pPr>
        <w:spacing w:after="0" w:line="240" w:lineRule="auto"/>
      </w:pPr>
      <w:r>
        <w:separator/>
      </w:r>
    </w:p>
  </w:endnote>
  <w:endnote w:type="continuationSeparator" w:id="0">
    <w:p w:rsidR="006F61A9" w:rsidRDefault="006F61A9" w:rsidP="00146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7D" w:rsidRDefault="00E649A4">
    <w:pPr>
      <w:pStyle w:val="aa"/>
      <w:framePr w:wrap="around" w:vAnchor="text" w:hAnchor="margin" w:xAlign="right" w:y="1"/>
      <w:rPr>
        <w:rStyle w:val="af5"/>
      </w:rPr>
    </w:pPr>
    <w:r>
      <w:rPr>
        <w:rStyle w:val="af5"/>
      </w:rPr>
      <w:fldChar w:fldCharType="begin"/>
    </w:r>
    <w:r w:rsidR="00BE11A7">
      <w:rPr>
        <w:rStyle w:val="af5"/>
      </w:rPr>
      <w:instrText xml:space="preserve">PAGE  </w:instrText>
    </w:r>
    <w:r>
      <w:rPr>
        <w:rStyle w:val="af5"/>
      </w:rPr>
      <w:fldChar w:fldCharType="separate"/>
    </w:r>
    <w:r w:rsidR="00BE11A7">
      <w:rPr>
        <w:rStyle w:val="af5"/>
        <w:noProof/>
      </w:rPr>
      <w:t>30</w:t>
    </w:r>
    <w:r>
      <w:rPr>
        <w:rStyle w:val="af5"/>
      </w:rPr>
      <w:fldChar w:fldCharType="end"/>
    </w:r>
  </w:p>
  <w:p w:rsidR="00F3487D" w:rsidRDefault="006F61A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87D" w:rsidRDefault="00E649A4">
    <w:pPr>
      <w:pStyle w:val="aa"/>
      <w:framePr w:wrap="around" w:vAnchor="text" w:hAnchor="margin" w:xAlign="right" w:y="1"/>
      <w:rPr>
        <w:rStyle w:val="af5"/>
      </w:rPr>
    </w:pPr>
    <w:r>
      <w:rPr>
        <w:rStyle w:val="af5"/>
      </w:rPr>
      <w:fldChar w:fldCharType="begin"/>
    </w:r>
    <w:r w:rsidR="00BE11A7">
      <w:rPr>
        <w:rStyle w:val="af5"/>
      </w:rPr>
      <w:instrText xml:space="preserve">PAGE  </w:instrText>
    </w:r>
    <w:r>
      <w:rPr>
        <w:rStyle w:val="af5"/>
      </w:rPr>
      <w:fldChar w:fldCharType="separate"/>
    </w:r>
    <w:r w:rsidR="00531E4C">
      <w:rPr>
        <w:rStyle w:val="af5"/>
        <w:noProof/>
      </w:rPr>
      <w:t>31</w:t>
    </w:r>
    <w:r>
      <w:rPr>
        <w:rStyle w:val="af5"/>
      </w:rPr>
      <w:fldChar w:fldCharType="end"/>
    </w:r>
  </w:p>
  <w:p w:rsidR="00F3487D" w:rsidRDefault="006F61A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A9" w:rsidRDefault="006F61A9" w:rsidP="00146E5D">
      <w:pPr>
        <w:spacing w:after="0" w:line="240" w:lineRule="auto"/>
      </w:pPr>
      <w:r>
        <w:separator/>
      </w:r>
    </w:p>
  </w:footnote>
  <w:footnote w:type="continuationSeparator" w:id="0">
    <w:p w:rsidR="006F61A9" w:rsidRDefault="006F61A9" w:rsidP="00146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605D3"/>
    <w:multiLevelType w:val="hybridMultilevel"/>
    <w:tmpl w:val="846ECDF0"/>
    <w:lvl w:ilvl="0" w:tplc="2C6EE6D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355F59"/>
    <w:multiLevelType w:val="hybridMultilevel"/>
    <w:tmpl w:val="CB16A26E"/>
    <w:lvl w:ilvl="0" w:tplc="88DA79F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A626801"/>
    <w:multiLevelType w:val="hybridMultilevel"/>
    <w:tmpl w:val="78DCF73C"/>
    <w:lvl w:ilvl="0" w:tplc="50FC555A">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CF768F7"/>
    <w:multiLevelType w:val="hybridMultilevel"/>
    <w:tmpl w:val="6124134C"/>
    <w:lvl w:ilvl="0" w:tplc="767631D0">
      <w:start w:val="1"/>
      <w:numFmt w:val="decimal"/>
      <w:lvlText w:val="%1."/>
      <w:lvlJc w:val="left"/>
      <w:pPr>
        <w:ind w:left="1353"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53244407"/>
    <w:multiLevelType w:val="hybridMultilevel"/>
    <w:tmpl w:val="4D9E3268"/>
    <w:lvl w:ilvl="0" w:tplc="280A4B6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F605A7A"/>
    <w:multiLevelType w:val="hybridMultilevel"/>
    <w:tmpl w:val="55BEE9C6"/>
    <w:lvl w:ilvl="0" w:tplc="DE82AB9C">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FDA107B"/>
    <w:multiLevelType w:val="hybridMultilevel"/>
    <w:tmpl w:val="356A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E549F5"/>
    <w:rsid w:val="00007FE2"/>
    <w:rsid w:val="00021BC7"/>
    <w:rsid w:val="00034152"/>
    <w:rsid w:val="00060635"/>
    <w:rsid w:val="0007405B"/>
    <w:rsid w:val="00076CFC"/>
    <w:rsid w:val="000A4C7A"/>
    <w:rsid w:val="000E1431"/>
    <w:rsid w:val="00120F69"/>
    <w:rsid w:val="00121C71"/>
    <w:rsid w:val="00146E5D"/>
    <w:rsid w:val="001727FE"/>
    <w:rsid w:val="0018674F"/>
    <w:rsid w:val="001B0D2A"/>
    <w:rsid w:val="001B0DF0"/>
    <w:rsid w:val="001F1D81"/>
    <w:rsid w:val="001F5001"/>
    <w:rsid w:val="002016D7"/>
    <w:rsid w:val="00213FC9"/>
    <w:rsid w:val="0029457E"/>
    <w:rsid w:val="002B3143"/>
    <w:rsid w:val="002C2836"/>
    <w:rsid w:val="00307DD9"/>
    <w:rsid w:val="00316E49"/>
    <w:rsid w:val="00326B0E"/>
    <w:rsid w:val="00332F01"/>
    <w:rsid w:val="003401E0"/>
    <w:rsid w:val="00375BA3"/>
    <w:rsid w:val="003839D6"/>
    <w:rsid w:val="003A3C4E"/>
    <w:rsid w:val="003F5FAD"/>
    <w:rsid w:val="00450CF6"/>
    <w:rsid w:val="00460A6F"/>
    <w:rsid w:val="00496EAF"/>
    <w:rsid w:val="00504F3F"/>
    <w:rsid w:val="00516B0C"/>
    <w:rsid w:val="005208DD"/>
    <w:rsid w:val="00531E4C"/>
    <w:rsid w:val="005357BD"/>
    <w:rsid w:val="00563211"/>
    <w:rsid w:val="00564A38"/>
    <w:rsid w:val="00587B52"/>
    <w:rsid w:val="005B297B"/>
    <w:rsid w:val="005B6C43"/>
    <w:rsid w:val="00656592"/>
    <w:rsid w:val="006A2A4E"/>
    <w:rsid w:val="006C68B9"/>
    <w:rsid w:val="006D20B9"/>
    <w:rsid w:val="006F61A9"/>
    <w:rsid w:val="00712534"/>
    <w:rsid w:val="007272EC"/>
    <w:rsid w:val="00735C43"/>
    <w:rsid w:val="00737842"/>
    <w:rsid w:val="00742EC6"/>
    <w:rsid w:val="00747465"/>
    <w:rsid w:val="00754508"/>
    <w:rsid w:val="007A3569"/>
    <w:rsid w:val="007A35FB"/>
    <w:rsid w:val="007A7EE3"/>
    <w:rsid w:val="007B0FEC"/>
    <w:rsid w:val="00800BA1"/>
    <w:rsid w:val="00803F1A"/>
    <w:rsid w:val="00851736"/>
    <w:rsid w:val="00862C1E"/>
    <w:rsid w:val="00866C10"/>
    <w:rsid w:val="008C0C79"/>
    <w:rsid w:val="008D3AAE"/>
    <w:rsid w:val="00906913"/>
    <w:rsid w:val="00915BBB"/>
    <w:rsid w:val="00945B8A"/>
    <w:rsid w:val="00963E86"/>
    <w:rsid w:val="0099446A"/>
    <w:rsid w:val="009A3C31"/>
    <w:rsid w:val="009B00FF"/>
    <w:rsid w:val="009D0880"/>
    <w:rsid w:val="00A27167"/>
    <w:rsid w:val="00A564EF"/>
    <w:rsid w:val="00A64197"/>
    <w:rsid w:val="00A67DF3"/>
    <w:rsid w:val="00A8101C"/>
    <w:rsid w:val="00A967FF"/>
    <w:rsid w:val="00AA573E"/>
    <w:rsid w:val="00AB02DF"/>
    <w:rsid w:val="00AB38FC"/>
    <w:rsid w:val="00AD0360"/>
    <w:rsid w:val="00B175BC"/>
    <w:rsid w:val="00B647D0"/>
    <w:rsid w:val="00B72D56"/>
    <w:rsid w:val="00B754B0"/>
    <w:rsid w:val="00B85BED"/>
    <w:rsid w:val="00B9501E"/>
    <w:rsid w:val="00BD7CEF"/>
    <w:rsid w:val="00BE0682"/>
    <w:rsid w:val="00BE11A7"/>
    <w:rsid w:val="00BE7F73"/>
    <w:rsid w:val="00BF2FEA"/>
    <w:rsid w:val="00C1614B"/>
    <w:rsid w:val="00C27BF8"/>
    <w:rsid w:val="00C67558"/>
    <w:rsid w:val="00CC425D"/>
    <w:rsid w:val="00CD5FAF"/>
    <w:rsid w:val="00CE49C8"/>
    <w:rsid w:val="00D12681"/>
    <w:rsid w:val="00D172E6"/>
    <w:rsid w:val="00D618ED"/>
    <w:rsid w:val="00D6421C"/>
    <w:rsid w:val="00D94DA4"/>
    <w:rsid w:val="00DB7027"/>
    <w:rsid w:val="00DB776A"/>
    <w:rsid w:val="00DC2401"/>
    <w:rsid w:val="00DD19FB"/>
    <w:rsid w:val="00E06DA0"/>
    <w:rsid w:val="00E4318B"/>
    <w:rsid w:val="00E549F5"/>
    <w:rsid w:val="00E63600"/>
    <w:rsid w:val="00E649A4"/>
    <w:rsid w:val="00E74586"/>
    <w:rsid w:val="00EA0B0A"/>
    <w:rsid w:val="00F540EF"/>
    <w:rsid w:val="00F841F3"/>
    <w:rsid w:val="00F85D16"/>
    <w:rsid w:val="00FB32AD"/>
    <w:rsid w:val="00FE4FAB"/>
    <w:rsid w:val="00FE6BE6"/>
    <w:rsid w:val="00FF3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EC6"/>
  </w:style>
  <w:style w:type="paragraph" w:styleId="1">
    <w:name w:val="heading 1"/>
    <w:basedOn w:val="a"/>
    <w:next w:val="a"/>
    <w:link w:val="10"/>
    <w:qFormat/>
    <w:rsid w:val="00BE11A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BE11A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E11A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E11A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E11A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E11A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E11A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E11A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E11A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49F5"/>
    <w:rPr>
      <w:color w:val="0000FF"/>
      <w:u w:val="single"/>
    </w:rPr>
  </w:style>
  <w:style w:type="paragraph" w:customStyle="1" w:styleId="Iniiaiieoaeno2">
    <w:name w:val="Iniiaiie oaeno 2"/>
    <w:basedOn w:val="a"/>
    <w:rsid w:val="00E549F5"/>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E549F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E549F5"/>
    <w:pPr>
      <w:widowControl w:val="0"/>
      <w:autoSpaceDE w:val="0"/>
      <w:autoSpaceDN w:val="0"/>
      <w:adjustRightInd w:val="0"/>
      <w:spacing w:after="0" w:line="240" w:lineRule="auto"/>
    </w:pPr>
    <w:rPr>
      <w:rFonts w:ascii="Times New Roman" w:eastAsia="Times New Roman" w:hAnsi="Times New Roman" w:cs="Times New Roman"/>
    </w:rPr>
  </w:style>
  <w:style w:type="paragraph" w:styleId="a4">
    <w:name w:val="List Paragraph"/>
    <w:basedOn w:val="a"/>
    <w:qFormat/>
    <w:rsid w:val="00587B52"/>
    <w:pPr>
      <w:ind w:left="720"/>
      <w:contextualSpacing/>
    </w:pPr>
  </w:style>
  <w:style w:type="paragraph" w:styleId="a5">
    <w:name w:val="Balloon Text"/>
    <w:basedOn w:val="a"/>
    <w:link w:val="a6"/>
    <w:unhideWhenUsed/>
    <w:rsid w:val="002016D7"/>
    <w:pPr>
      <w:spacing w:after="0" w:line="240" w:lineRule="auto"/>
    </w:pPr>
    <w:rPr>
      <w:rFonts w:ascii="Tahoma" w:hAnsi="Tahoma" w:cs="Tahoma"/>
      <w:sz w:val="16"/>
      <w:szCs w:val="16"/>
    </w:rPr>
  </w:style>
  <w:style w:type="character" w:customStyle="1" w:styleId="a6">
    <w:name w:val="Текст выноски Знак"/>
    <w:basedOn w:val="a0"/>
    <w:link w:val="a5"/>
    <w:rsid w:val="002016D7"/>
    <w:rPr>
      <w:rFonts w:ascii="Tahoma" w:hAnsi="Tahoma" w:cs="Tahoma"/>
      <w:sz w:val="16"/>
      <w:szCs w:val="16"/>
    </w:rPr>
  </w:style>
  <w:style w:type="character" w:customStyle="1" w:styleId="10">
    <w:name w:val="Заголовок 1 Знак"/>
    <w:basedOn w:val="a0"/>
    <w:link w:val="1"/>
    <w:rsid w:val="00BE11A7"/>
    <w:rPr>
      <w:rFonts w:ascii="Arial" w:eastAsia="Times New Roman" w:hAnsi="Arial" w:cs="Arial"/>
      <w:b/>
      <w:bCs/>
      <w:kern w:val="32"/>
      <w:sz w:val="32"/>
      <w:szCs w:val="32"/>
    </w:rPr>
  </w:style>
  <w:style w:type="character" w:customStyle="1" w:styleId="20">
    <w:name w:val="Заголовок 2 Знак"/>
    <w:basedOn w:val="a0"/>
    <w:link w:val="2"/>
    <w:rsid w:val="00BE11A7"/>
    <w:rPr>
      <w:rFonts w:ascii="Arial" w:eastAsia="Times New Roman" w:hAnsi="Arial" w:cs="Arial"/>
      <w:b/>
      <w:bCs/>
      <w:i/>
      <w:iCs/>
      <w:sz w:val="28"/>
      <w:szCs w:val="28"/>
    </w:rPr>
  </w:style>
  <w:style w:type="character" w:customStyle="1" w:styleId="30">
    <w:name w:val="Заголовок 3 Знак"/>
    <w:basedOn w:val="a0"/>
    <w:link w:val="3"/>
    <w:rsid w:val="00BE11A7"/>
    <w:rPr>
      <w:rFonts w:ascii="Arial" w:eastAsia="Times New Roman" w:hAnsi="Arial" w:cs="Arial"/>
      <w:b/>
      <w:bCs/>
      <w:sz w:val="26"/>
      <w:szCs w:val="26"/>
    </w:rPr>
  </w:style>
  <w:style w:type="character" w:customStyle="1" w:styleId="40">
    <w:name w:val="Заголовок 4 Знак"/>
    <w:basedOn w:val="a0"/>
    <w:link w:val="4"/>
    <w:rsid w:val="00BE11A7"/>
    <w:rPr>
      <w:rFonts w:ascii="Times New Roman" w:eastAsia="Times New Roman" w:hAnsi="Times New Roman" w:cs="Times New Roman"/>
      <w:b/>
      <w:bCs/>
      <w:sz w:val="28"/>
      <w:szCs w:val="28"/>
    </w:rPr>
  </w:style>
  <w:style w:type="character" w:customStyle="1" w:styleId="50">
    <w:name w:val="Заголовок 5 Знак"/>
    <w:basedOn w:val="a0"/>
    <w:link w:val="5"/>
    <w:rsid w:val="00BE11A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E11A7"/>
    <w:rPr>
      <w:rFonts w:ascii="Times New Roman" w:eastAsia="Times New Roman" w:hAnsi="Times New Roman" w:cs="Times New Roman"/>
      <w:b/>
      <w:bCs/>
    </w:rPr>
  </w:style>
  <w:style w:type="character" w:customStyle="1" w:styleId="70">
    <w:name w:val="Заголовок 7 Знак"/>
    <w:basedOn w:val="a0"/>
    <w:link w:val="7"/>
    <w:rsid w:val="00BE11A7"/>
    <w:rPr>
      <w:rFonts w:ascii="Times New Roman" w:eastAsia="Times New Roman" w:hAnsi="Times New Roman" w:cs="Times New Roman"/>
      <w:sz w:val="24"/>
      <w:szCs w:val="24"/>
    </w:rPr>
  </w:style>
  <w:style w:type="character" w:customStyle="1" w:styleId="80">
    <w:name w:val="Заголовок 8 Знак"/>
    <w:basedOn w:val="a0"/>
    <w:link w:val="8"/>
    <w:rsid w:val="00BE11A7"/>
    <w:rPr>
      <w:rFonts w:ascii="Times New Roman" w:eastAsia="Times New Roman" w:hAnsi="Times New Roman" w:cs="Times New Roman"/>
      <w:i/>
      <w:iCs/>
      <w:sz w:val="24"/>
      <w:szCs w:val="24"/>
    </w:rPr>
  </w:style>
  <w:style w:type="character" w:customStyle="1" w:styleId="90">
    <w:name w:val="Заголовок 9 Знак"/>
    <w:basedOn w:val="a0"/>
    <w:link w:val="9"/>
    <w:rsid w:val="00BE11A7"/>
    <w:rPr>
      <w:rFonts w:ascii="Arial" w:eastAsia="Times New Roman" w:hAnsi="Arial" w:cs="Arial"/>
    </w:rPr>
  </w:style>
  <w:style w:type="character" w:styleId="a7">
    <w:name w:val="FollowedHyperlink"/>
    <w:basedOn w:val="a0"/>
    <w:rsid w:val="00BE11A7"/>
    <w:rPr>
      <w:color w:val="800080"/>
      <w:u w:val="single"/>
    </w:rPr>
  </w:style>
  <w:style w:type="paragraph" w:styleId="a8">
    <w:name w:val="header"/>
    <w:basedOn w:val="a"/>
    <w:link w:val="a9"/>
    <w:rsid w:val="00BE11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BE11A7"/>
    <w:rPr>
      <w:rFonts w:ascii="Times New Roman" w:eastAsia="Times New Roman" w:hAnsi="Times New Roman" w:cs="Times New Roman"/>
      <w:sz w:val="24"/>
      <w:szCs w:val="24"/>
    </w:rPr>
  </w:style>
  <w:style w:type="paragraph" w:styleId="aa">
    <w:name w:val="footer"/>
    <w:basedOn w:val="a"/>
    <w:link w:val="ab"/>
    <w:rsid w:val="00BE11A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BE11A7"/>
    <w:rPr>
      <w:rFonts w:ascii="Times New Roman" w:eastAsia="Times New Roman" w:hAnsi="Times New Roman" w:cs="Times New Roman"/>
      <w:sz w:val="24"/>
      <w:szCs w:val="24"/>
    </w:rPr>
  </w:style>
  <w:style w:type="paragraph" w:styleId="ac">
    <w:name w:val="Title"/>
    <w:basedOn w:val="a"/>
    <w:link w:val="ad"/>
    <w:qFormat/>
    <w:rsid w:val="00BE11A7"/>
    <w:pPr>
      <w:spacing w:after="0" w:line="240" w:lineRule="auto"/>
      <w:jc w:val="center"/>
    </w:pPr>
    <w:rPr>
      <w:rFonts w:ascii="Times New Roman" w:eastAsia="Times New Roman" w:hAnsi="Times New Roman" w:cs="Times New Roman"/>
      <w:b/>
      <w:sz w:val="24"/>
      <w:szCs w:val="24"/>
    </w:rPr>
  </w:style>
  <w:style w:type="character" w:customStyle="1" w:styleId="ad">
    <w:name w:val="Название Знак"/>
    <w:basedOn w:val="a0"/>
    <w:link w:val="ac"/>
    <w:rsid w:val="00BE11A7"/>
    <w:rPr>
      <w:rFonts w:ascii="Times New Roman" w:eastAsia="Times New Roman" w:hAnsi="Times New Roman" w:cs="Times New Roman"/>
      <w:b/>
      <w:sz w:val="24"/>
      <w:szCs w:val="24"/>
    </w:rPr>
  </w:style>
  <w:style w:type="paragraph" w:styleId="ae">
    <w:name w:val="Body Text"/>
    <w:basedOn w:val="a"/>
    <w:link w:val="af"/>
    <w:rsid w:val="00BE11A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BE11A7"/>
    <w:rPr>
      <w:rFonts w:ascii="Times New Roman" w:eastAsia="Times New Roman" w:hAnsi="Times New Roman" w:cs="Times New Roman"/>
      <w:sz w:val="24"/>
      <w:szCs w:val="24"/>
    </w:rPr>
  </w:style>
  <w:style w:type="paragraph" w:styleId="af0">
    <w:name w:val="Body Text Indent"/>
    <w:basedOn w:val="a"/>
    <w:link w:val="af1"/>
    <w:rsid w:val="00BE11A7"/>
    <w:pPr>
      <w:spacing w:after="0" w:line="240" w:lineRule="auto"/>
      <w:ind w:firstLine="90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BE11A7"/>
    <w:rPr>
      <w:rFonts w:ascii="Times New Roman" w:eastAsia="Times New Roman" w:hAnsi="Times New Roman" w:cs="Times New Roman"/>
      <w:sz w:val="24"/>
      <w:szCs w:val="24"/>
    </w:rPr>
  </w:style>
  <w:style w:type="paragraph" w:styleId="21">
    <w:name w:val="Body Text 2"/>
    <w:basedOn w:val="a"/>
    <w:link w:val="22"/>
    <w:rsid w:val="00BE11A7"/>
    <w:pPr>
      <w:spacing w:after="0" w:line="240" w:lineRule="auto"/>
      <w:ind w:right="4135"/>
      <w:jc w:val="both"/>
    </w:pPr>
    <w:rPr>
      <w:rFonts w:ascii="Times New Roman" w:eastAsia="Times New Roman" w:hAnsi="Times New Roman" w:cs="Times New Roman"/>
    </w:rPr>
  </w:style>
  <w:style w:type="character" w:customStyle="1" w:styleId="22">
    <w:name w:val="Основной текст 2 Знак"/>
    <w:basedOn w:val="a0"/>
    <w:link w:val="21"/>
    <w:rsid w:val="00BE11A7"/>
    <w:rPr>
      <w:rFonts w:ascii="Times New Roman" w:eastAsia="Times New Roman" w:hAnsi="Times New Roman" w:cs="Times New Roman"/>
    </w:rPr>
  </w:style>
  <w:style w:type="paragraph" w:styleId="31">
    <w:name w:val="Body Text 3"/>
    <w:basedOn w:val="a"/>
    <w:link w:val="32"/>
    <w:rsid w:val="00BE11A7"/>
    <w:pPr>
      <w:spacing w:after="0" w:line="240" w:lineRule="auto"/>
      <w:jc w:val="center"/>
    </w:pPr>
    <w:rPr>
      <w:rFonts w:ascii="Times New Roman" w:eastAsia="Times New Roman" w:hAnsi="Times New Roman" w:cs="Times New Roman"/>
      <w:b/>
    </w:rPr>
  </w:style>
  <w:style w:type="character" w:customStyle="1" w:styleId="32">
    <w:name w:val="Основной текст 3 Знак"/>
    <w:basedOn w:val="a0"/>
    <w:link w:val="31"/>
    <w:rsid w:val="00BE11A7"/>
    <w:rPr>
      <w:rFonts w:ascii="Times New Roman" w:eastAsia="Times New Roman" w:hAnsi="Times New Roman" w:cs="Times New Roman"/>
      <w:b/>
    </w:rPr>
  </w:style>
  <w:style w:type="paragraph" w:styleId="23">
    <w:name w:val="Body Text Indent 2"/>
    <w:basedOn w:val="a"/>
    <w:link w:val="24"/>
    <w:rsid w:val="00BE11A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E11A7"/>
    <w:rPr>
      <w:rFonts w:ascii="Times New Roman" w:eastAsia="Times New Roman" w:hAnsi="Times New Roman" w:cs="Times New Roman"/>
      <w:sz w:val="24"/>
      <w:szCs w:val="24"/>
    </w:rPr>
  </w:style>
  <w:style w:type="paragraph" w:styleId="33">
    <w:name w:val="Body Text Indent 3"/>
    <w:basedOn w:val="a"/>
    <w:link w:val="34"/>
    <w:rsid w:val="00BE11A7"/>
    <w:pPr>
      <w:spacing w:after="0" w:line="240" w:lineRule="auto"/>
      <w:ind w:firstLine="900"/>
      <w:jc w:val="both"/>
    </w:pPr>
    <w:rPr>
      <w:rFonts w:ascii="Times New Roman" w:eastAsia="Times New Roman" w:hAnsi="Times New Roman" w:cs="Times New Roman"/>
      <w:szCs w:val="24"/>
    </w:rPr>
  </w:style>
  <w:style w:type="character" w:customStyle="1" w:styleId="34">
    <w:name w:val="Основной текст с отступом 3 Знак"/>
    <w:basedOn w:val="a0"/>
    <w:link w:val="33"/>
    <w:rsid w:val="00BE11A7"/>
    <w:rPr>
      <w:rFonts w:ascii="Times New Roman" w:eastAsia="Times New Roman" w:hAnsi="Times New Roman" w:cs="Times New Roman"/>
      <w:szCs w:val="24"/>
    </w:rPr>
  </w:style>
  <w:style w:type="paragraph" w:customStyle="1" w:styleId="11">
    <w:name w:val="Знак Знак Знак1 Знак"/>
    <w:basedOn w:val="a"/>
    <w:rsid w:val="00BE11A7"/>
    <w:pPr>
      <w:spacing w:after="160" w:line="240" w:lineRule="exact"/>
    </w:pPr>
    <w:rPr>
      <w:rFonts w:ascii="Verdana" w:eastAsia="Times New Roman" w:hAnsi="Verdana" w:cs="Times New Roman"/>
      <w:sz w:val="20"/>
      <w:szCs w:val="20"/>
      <w:lang w:val="en-US" w:eastAsia="en-US"/>
    </w:rPr>
  </w:style>
  <w:style w:type="paragraph" w:customStyle="1" w:styleId="12">
    <w:name w:val="Знак Знак Знак1"/>
    <w:basedOn w:val="a"/>
    <w:rsid w:val="00BE11A7"/>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BE11A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BE11A7"/>
    <w:pPr>
      <w:autoSpaceDE w:val="0"/>
      <w:autoSpaceDN w:val="0"/>
      <w:adjustRightInd w:val="0"/>
      <w:spacing w:after="0" w:line="240" w:lineRule="auto"/>
    </w:pPr>
    <w:rPr>
      <w:rFonts w:ascii="Arial" w:eastAsia="Times New Roman" w:hAnsi="Arial" w:cs="Arial"/>
      <w:b/>
      <w:bCs/>
      <w:sz w:val="20"/>
      <w:szCs w:val="20"/>
    </w:rPr>
  </w:style>
  <w:style w:type="paragraph" w:customStyle="1" w:styleId="af2">
    <w:name w:val="Знак"/>
    <w:basedOn w:val="a"/>
    <w:rsid w:val="00BE11A7"/>
    <w:pPr>
      <w:tabs>
        <w:tab w:val="num" w:pos="360"/>
      </w:tabs>
      <w:spacing w:after="160" w:line="240" w:lineRule="exact"/>
    </w:pPr>
    <w:rPr>
      <w:rFonts w:ascii="Verdana" w:eastAsia="Times New Roman" w:hAnsi="Verdana" w:cs="Verdana"/>
      <w:sz w:val="20"/>
      <w:szCs w:val="20"/>
      <w:lang w:val="en-US" w:eastAsia="en-US"/>
    </w:rPr>
  </w:style>
  <w:style w:type="character" w:customStyle="1" w:styleId="af3">
    <w:name w:val="Знак Знак"/>
    <w:basedOn w:val="a0"/>
    <w:rsid w:val="00BE11A7"/>
    <w:rPr>
      <w:rFonts w:ascii="Arial" w:hAnsi="Arial" w:cs="Arial" w:hint="default"/>
      <w:b/>
      <w:bCs/>
      <w:i/>
      <w:iCs/>
      <w:sz w:val="28"/>
      <w:szCs w:val="28"/>
      <w:lang w:val="ru-RU" w:eastAsia="ru-RU" w:bidi="ar-SA"/>
    </w:rPr>
  </w:style>
  <w:style w:type="paragraph" w:customStyle="1" w:styleId="13">
    <w:name w:val="Абзац списка1"/>
    <w:basedOn w:val="a"/>
    <w:rsid w:val="00BE11A7"/>
    <w:pPr>
      <w:ind w:left="720"/>
      <w:contextualSpacing/>
    </w:pPr>
    <w:rPr>
      <w:rFonts w:ascii="Calibri" w:eastAsia="Times New Roman" w:hAnsi="Calibri" w:cs="Times New Roman"/>
      <w:lang w:eastAsia="en-US"/>
    </w:rPr>
  </w:style>
  <w:style w:type="paragraph" w:customStyle="1" w:styleId="14">
    <w:name w:val="Без интервала1"/>
    <w:rsid w:val="00BE11A7"/>
    <w:pPr>
      <w:spacing w:after="0" w:line="240" w:lineRule="auto"/>
    </w:pPr>
    <w:rPr>
      <w:rFonts w:ascii="Calibri" w:eastAsia="Times New Roman" w:hAnsi="Calibri" w:cs="Times New Roman"/>
      <w:lang w:eastAsia="en-US"/>
    </w:rPr>
  </w:style>
  <w:style w:type="table" w:styleId="af4">
    <w:name w:val="Table Grid"/>
    <w:basedOn w:val="a1"/>
    <w:uiPriority w:val="59"/>
    <w:rsid w:val="00BE11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rsid w:val="00BE11A7"/>
    <w:pPr>
      <w:spacing w:after="0" w:line="240" w:lineRule="auto"/>
    </w:pPr>
    <w:rPr>
      <w:rFonts w:ascii="Calibri" w:eastAsia="Times New Roman" w:hAnsi="Calibri" w:cs="Times New Roman"/>
      <w:lang w:eastAsia="en-US"/>
    </w:rPr>
  </w:style>
  <w:style w:type="character" w:styleId="af5">
    <w:name w:val="page number"/>
    <w:basedOn w:val="a0"/>
    <w:rsid w:val="00BE11A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9FE4-25B7-4E82-96DA-A5F1B498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7136</Words>
  <Characters>40676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user</cp:lastModifiedBy>
  <cp:revision>50</cp:revision>
  <cp:lastPrinted>2019-11-01T02:49:00Z</cp:lastPrinted>
  <dcterms:created xsi:type="dcterms:W3CDTF">2018-02-06T03:10:00Z</dcterms:created>
  <dcterms:modified xsi:type="dcterms:W3CDTF">2019-11-13T08:14:00Z</dcterms:modified>
</cp:coreProperties>
</file>