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B745" w14:textId="77777777" w:rsidR="003A221C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14:paraId="61D38637" w14:textId="77777777" w:rsidR="003A221C" w:rsidRPr="00853C04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0AD0D602" w14:textId="77777777" w:rsidR="003A221C" w:rsidRPr="00853C04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EBF08" w14:textId="77777777" w:rsidR="003A221C" w:rsidRPr="00853C04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32E34124" w14:textId="77777777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</w:t>
      </w:r>
    </w:p>
    <w:p w14:paraId="5346D480" w14:textId="77777777" w:rsidR="003A221C" w:rsidRDefault="005E02E3" w:rsidP="00AD14E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21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с. Коломинские Гривы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3A221C" w:rsidRPr="00853C04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14:paraId="5F5304D8" w14:textId="77777777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14:paraId="30C683A6" w14:textId="49B1620F" w:rsidR="00F2057C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F2057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F205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0EEDC437" w14:textId="23AE8EB2" w:rsidR="003A221C" w:rsidRDefault="00F2057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A221C">
        <w:rPr>
          <w:rFonts w:ascii="Times New Roman" w:eastAsia="Times New Roman" w:hAnsi="Times New Roman" w:cs="Times New Roman"/>
          <w:sz w:val="24"/>
          <w:szCs w:val="24"/>
        </w:rPr>
        <w:t>от 24.12.2015 № 108</w:t>
      </w:r>
    </w:p>
    <w:p w14:paraId="1F82CA8D" w14:textId="77777777" w:rsidR="00EF1EB7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составления и ведения сводной </w:t>
      </w:r>
    </w:p>
    <w:p w14:paraId="644B00F7" w14:textId="77777777" w:rsidR="00EF1EB7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>бюджетной росписи,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бюджетных росписей главных </w:t>
      </w:r>
    </w:p>
    <w:p w14:paraId="4C7E22E7" w14:textId="2C71004D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распорядителей средств бюджета муниципального образования </w:t>
      </w:r>
    </w:p>
    <w:p w14:paraId="1E0DDD4C" w14:textId="77777777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>«Коломинское сельское поселение»</w:t>
      </w:r>
    </w:p>
    <w:p w14:paraId="14EF7D3C" w14:textId="77777777" w:rsidR="003A221C" w:rsidRDefault="003A221C" w:rsidP="00AD14E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0239E" w14:textId="70A9D682" w:rsidR="00AD14EB" w:rsidRPr="00317154" w:rsidRDefault="00F2057C" w:rsidP="00317154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8D3EF6">
        <w:rPr>
          <w:rFonts w:ascii="Times New Roman" w:hAnsi="Times New Roman"/>
          <w:sz w:val="24"/>
          <w:szCs w:val="24"/>
        </w:rPr>
        <w:t>В соответствии со статьей 217 Бюджетного кодекса Российской Федерации, Положен</w:t>
      </w:r>
      <w:r>
        <w:rPr>
          <w:rFonts w:ascii="Times New Roman" w:hAnsi="Times New Roman"/>
          <w:sz w:val="24"/>
          <w:szCs w:val="24"/>
        </w:rPr>
        <w:t>ием</w:t>
      </w:r>
      <w:r w:rsidRPr="008D3EF6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</w:t>
      </w:r>
      <w:proofErr w:type="spellStart"/>
      <w:r w:rsidRPr="008D3EF6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D3EF6"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8D3EF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D3EF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29.06.2017</w:t>
      </w:r>
      <w:r w:rsidRPr="008D3EF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8D3EF6">
        <w:rPr>
          <w:rFonts w:ascii="Times New Roman" w:hAnsi="Times New Roman"/>
          <w:sz w:val="24"/>
          <w:szCs w:val="24"/>
        </w:rPr>
        <w:t>,</w:t>
      </w:r>
    </w:p>
    <w:p w14:paraId="7F032AE7" w14:textId="77777777" w:rsidR="003A221C" w:rsidRDefault="003A221C" w:rsidP="00F2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14:paraId="3791DD33" w14:textId="77777777" w:rsidR="00AD14EB" w:rsidRDefault="00AD14EB" w:rsidP="00AD14EB">
      <w:pPr>
        <w:spacing w:after="0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39F28" w14:textId="0D72B750" w:rsidR="00F2057C" w:rsidRPr="00F2057C" w:rsidRDefault="00F2057C" w:rsidP="00F205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24.12.2015 № 108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>Об утверждении Порядка составления и ведения сводной бюджетной росписи,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>бюджетных росписей главных распорядителей средств бюджета муниципального образования «</w:t>
      </w:r>
      <w:proofErr w:type="spellStart"/>
      <w:r w:rsidRPr="00853C04">
        <w:rPr>
          <w:rFonts w:ascii="Times New Roman" w:eastAsia="Times New Roman" w:hAnsi="Times New Roman" w:cs="Times New Roman"/>
          <w:sz w:val="24"/>
          <w:szCs w:val="24"/>
        </w:rPr>
        <w:t>Коломинское</w:t>
      </w:r>
      <w:proofErr w:type="spellEnd"/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2057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57C">
        <w:rPr>
          <w:rFonts w:ascii="Times New Roman" w:hAnsi="Times New Roman"/>
          <w:sz w:val="24"/>
          <w:szCs w:val="24"/>
        </w:rPr>
        <w:t>(</w:t>
      </w:r>
      <w:r w:rsidRPr="00F2057C">
        <w:rPr>
          <w:rFonts w:ascii="Times New Roman" w:hAnsi="Times New Roman"/>
          <w:i/>
          <w:iCs/>
        </w:rPr>
        <w:t>в ред. от 05.09.2016 № 108)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71DFBBF9" w14:textId="7BCDD1D7" w:rsidR="003A221C" w:rsidRDefault="00F2057C" w:rsidP="00EF1EB7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967B50" w:rsidRPr="0096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раздела 5 д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ополнить п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унктами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21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</w:t>
      </w:r>
    </w:p>
    <w:p w14:paraId="2F3B467B" w14:textId="373DEB4E" w:rsidR="005E02E3" w:rsidRDefault="00967B50" w:rsidP="005E02E3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Hlk102144854"/>
      <w:r w:rsidR="005E02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02E3" w:rsidRPr="007402E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</w:t>
      </w:r>
      <w:r w:rsidR="005E02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0B9C73" w14:textId="02EC7125" w:rsidR="003A221C" w:rsidRDefault="005E02E3" w:rsidP="005E02E3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1E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2E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87DB15C" w14:textId="56FC0630" w:rsidR="005E02E3" w:rsidRPr="00853C04" w:rsidRDefault="00EF1EB7" w:rsidP="005E02E3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D0431">
        <w:rPr>
          <w:rFonts w:ascii="Times New Roman" w:eastAsia="Times New Roman" w:hAnsi="Times New Roman" w:cs="Times New Roman"/>
          <w:color w:val="000000"/>
          <w:sz w:val="24"/>
          <w:szCs w:val="24"/>
        </w:rPr>
        <w:t>ункт</w:t>
      </w:r>
      <w:r w:rsidR="005E0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в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96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 5 </w:t>
      </w:r>
      <w:r>
        <w:rPr>
          <w:rFonts w:ascii="Times New Roman" w:eastAsia="Times New Roman" w:hAnsi="Times New Roman" w:cs="Times New Roman"/>
          <w:sz w:val="24"/>
          <w:szCs w:val="24"/>
        </w:rPr>
        <w:t>перенумеровать на</w:t>
      </w:r>
      <w:r w:rsidR="005E0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15.</w:t>
      </w:r>
    </w:p>
    <w:p w14:paraId="3820C5F6" w14:textId="77777777" w:rsidR="00EF1EB7" w:rsidRDefault="00AD0431" w:rsidP="00EF1EB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 в силу 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подписания.</w:t>
      </w:r>
    </w:p>
    <w:p w14:paraId="116F77B0" w14:textId="7518166A" w:rsidR="003A221C" w:rsidRPr="00853C04" w:rsidRDefault="00AD0431" w:rsidP="00EF1EB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ведущего специалиста по финансовой работе Боброву С.Н.</w:t>
      </w:r>
    </w:p>
    <w:p w14:paraId="0CAD8595" w14:textId="468550CE" w:rsidR="003A221C" w:rsidRDefault="00AD0431" w:rsidP="00F205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 w:rsidR="00F2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5E02E3">
        <w:rPr>
          <w:rFonts w:ascii="Times New Roman" w:eastAsia="Times New Roman" w:hAnsi="Times New Roman" w:cs="Times New Roman"/>
          <w:sz w:val="24"/>
          <w:szCs w:val="24"/>
        </w:rPr>
        <w:t>А.В.Лисняк</w:t>
      </w:r>
      <w:proofErr w:type="spellEnd"/>
    </w:p>
    <w:p w14:paraId="428190AF" w14:textId="77777777" w:rsidR="00AD0431" w:rsidRDefault="00AD0431" w:rsidP="003171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D0431" w:rsidSect="00A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CAB"/>
    <w:multiLevelType w:val="hybridMultilevel"/>
    <w:tmpl w:val="FE72F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D40EB"/>
    <w:multiLevelType w:val="hybridMultilevel"/>
    <w:tmpl w:val="FE36E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1590"/>
    <w:multiLevelType w:val="hybridMultilevel"/>
    <w:tmpl w:val="33B8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292034">
    <w:abstractNumId w:val="2"/>
  </w:num>
  <w:num w:numId="2" w16cid:durableId="1745568531">
    <w:abstractNumId w:val="0"/>
  </w:num>
  <w:num w:numId="3" w16cid:durableId="58257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1C"/>
    <w:rsid w:val="00317154"/>
    <w:rsid w:val="003A221C"/>
    <w:rsid w:val="00485E3B"/>
    <w:rsid w:val="005E02E3"/>
    <w:rsid w:val="006F0240"/>
    <w:rsid w:val="00876231"/>
    <w:rsid w:val="009518F7"/>
    <w:rsid w:val="00967B50"/>
    <w:rsid w:val="009E0B66"/>
    <w:rsid w:val="00A46F1D"/>
    <w:rsid w:val="00AD0431"/>
    <w:rsid w:val="00AD14EB"/>
    <w:rsid w:val="00EF1EB7"/>
    <w:rsid w:val="00F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E10"/>
  <w15:docId w15:val="{945F1FDE-CEDC-497E-A6A0-889E734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D0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AD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0431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D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4</cp:revision>
  <cp:lastPrinted>2022-04-29T10:17:00Z</cp:lastPrinted>
  <dcterms:created xsi:type="dcterms:W3CDTF">2022-04-29T07:20:00Z</dcterms:created>
  <dcterms:modified xsi:type="dcterms:W3CDTF">2022-04-29T10:17:00Z</dcterms:modified>
</cp:coreProperties>
</file>