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F33D7" w14:textId="77777777" w:rsidR="00DF2606" w:rsidRPr="00A30FA7" w:rsidRDefault="00DF2606" w:rsidP="00DF2606">
      <w:pPr>
        <w:shd w:val="clear" w:color="auto" w:fill="FFFFFF"/>
        <w:spacing w:after="0" w:line="240" w:lineRule="auto"/>
        <w:outlineLvl w:val="1"/>
        <w:rPr>
          <w:rFonts w:ascii="Times New Roman" w:eastAsia="Times New Roman" w:hAnsi="Times New Roman" w:cs="Times New Roman"/>
          <w:b/>
          <w:bCs/>
          <w:sz w:val="24"/>
          <w:szCs w:val="24"/>
          <w:lang w:eastAsia="ru-RU"/>
        </w:rPr>
      </w:pPr>
      <w:r w:rsidRPr="00A30FA7">
        <w:rPr>
          <w:rFonts w:ascii="Times New Roman" w:eastAsia="Times New Roman" w:hAnsi="Times New Roman" w:cs="Times New Roman"/>
          <w:b/>
          <w:bCs/>
          <w:sz w:val="24"/>
          <w:szCs w:val="24"/>
          <w:lang w:eastAsia="ru-RU"/>
        </w:rPr>
        <w:t>Способы защиты от отдельных видов мошенничеств, совершаемых под видом гражданско-правовых договоров</w:t>
      </w:r>
    </w:p>
    <w:p w14:paraId="49C47A39" w14:textId="77777777" w:rsidR="00DF2606" w:rsidRPr="00A30FA7" w:rsidRDefault="00DF2606" w:rsidP="00DF2606">
      <w:pPr>
        <w:spacing w:after="0" w:line="240" w:lineRule="auto"/>
        <w:rPr>
          <w:rFonts w:ascii="Times New Roman" w:eastAsia="Times New Roman" w:hAnsi="Times New Roman" w:cs="Times New Roman"/>
          <w:sz w:val="24"/>
          <w:szCs w:val="24"/>
          <w:lang w:eastAsia="ru-RU"/>
        </w:rPr>
      </w:pPr>
      <w:r w:rsidRPr="00A30FA7">
        <w:rPr>
          <w:rFonts w:ascii="Times New Roman" w:eastAsia="Times New Roman" w:hAnsi="Times New Roman" w:cs="Times New Roman"/>
          <w:sz w:val="24"/>
          <w:szCs w:val="24"/>
          <w:shd w:val="clear" w:color="auto" w:fill="FFFFFF"/>
          <w:lang w:eastAsia="ru-RU"/>
        </w:rPr>
        <w:t>21 декабря</w:t>
      </w:r>
    </w:p>
    <w:p w14:paraId="1191C29D" w14:textId="77777777" w:rsidR="00DF2606" w:rsidRPr="00A30FA7" w:rsidRDefault="00DF2606" w:rsidP="00DF260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0FA7">
        <w:rPr>
          <w:rFonts w:ascii="Times New Roman" w:eastAsia="Times New Roman" w:hAnsi="Times New Roman" w:cs="Times New Roman"/>
          <w:sz w:val="24"/>
          <w:szCs w:val="24"/>
          <w:lang w:eastAsia="ru-RU"/>
        </w:rPr>
        <w:t>Понятие мошенничества содержит статья 159 Уголовного кодекса Российской Федерации – это хищение чужого имущества или приобретение права на имущество путем обмана или злоупотребления доверием.</w:t>
      </w:r>
    </w:p>
    <w:p w14:paraId="1FE3B5B6" w14:textId="77777777" w:rsidR="00DF2606" w:rsidRPr="00A30FA7" w:rsidRDefault="00DF2606" w:rsidP="00DF260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0FA7">
        <w:rPr>
          <w:rFonts w:ascii="Times New Roman" w:eastAsia="Times New Roman" w:hAnsi="Times New Roman" w:cs="Times New Roman"/>
          <w:sz w:val="24"/>
          <w:szCs w:val="24"/>
          <w:lang w:eastAsia="ru-RU"/>
        </w:rPr>
        <w:t>Наиболее часто с мошенниками сталкиваются при заключении договоров купли-продажи и аренды недвижимости; покупке лекарств, биологически активных добавок и медицинских приборов; инвестировании денежных средств (в т.ч. в различные кредитные кооперативы); покупке товаров через интернет.</w:t>
      </w:r>
    </w:p>
    <w:p w14:paraId="7DBED530" w14:textId="77777777" w:rsidR="00DF2606" w:rsidRPr="00A30FA7" w:rsidRDefault="00DF2606" w:rsidP="00DF260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0FA7">
        <w:rPr>
          <w:rFonts w:ascii="Times New Roman" w:eastAsia="Times New Roman" w:hAnsi="Times New Roman" w:cs="Times New Roman"/>
          <w:sz w:val="24"/>
          <w:szCs w:val="24"/>
          <w:lang w:eastAsia="ru-RU"/>
        </w:rPr>
        <w:t>При этом далеко не во всех случаях, когда не устраивает стоимость или качество купленных товаров, выполненных работ или оказанных услуг, совершено мошенничество. Вопрос о наличии признаков мошенничества решается в каждом конкретном случае с учетом всех обстоятельств, о них могут свидетельствовать, к примеру, отсутствие реальной возможности или намерения исполнять взятые на себя обязательства. В остальных случаях споры о стоимости или качестве приобретенных товаров, выполненных работ или оказанных услуг следует решать в порядке, установленном законодательством о защите прав потребителей, или в ходе гражданского судопроизводства.</w:t>
      </w:r>
    </w:p>
    <w:p w14:paraId="1D059CFB" w14:textId="77777777" w:rsidR="00DF2606" w:rsidRPr="00A30FA7" w:rsidRDefault="00DF2606" w:rsidP="00DF260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0FA7">
        <w:rPr>
          <w:rFonts w:ascii="Times New Roman" w:eastAsia="Times New Roman" w:hAnsi="Times New Roman" w:cs="Times New Roman"/>
          <w:sz w:val="24"/>
          <w:szCs w:val="24"/>
          <w:lang w:eastAsia="ru-RU"/>
        </w:rPr>
        <w:t>На признаки мошенничества могут указывать следующие предложения:</w:t>
      </w:r>
    </w:p>
    <w:p w14:paraId="7B641D7A" w14:textId="77777777" w:rsidR="00DF2606" w:rsidRPr="00A30FA7" w:rsidRDefault="00DF2606" w:rsidP="00DF260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0FA7">
        <w:rPr>
          <w:rFonts w:ascii="Times New Roman" w:eastAsia="Times New Roman" w:hAnsi="Times New Roman" w:cs="Times New Roman"/>
          <w:sz w:val="24"/>
          <w:szCs w:val="24"/>
          <w:lang w:eastAsia="ru-RU"/>
        </w:rPr>
        <w:t>- купить товар в непроверенном интернет-магазине (или в переписке с отдельным человеком) по цене, существенно ниже рыночной;</w:t>
      </w:r>
    </w:p>
    <w:p w14:paraId="4ACBB86C" w14:textId="77777777" w:rsidR="00DF2606" w:rsidRPr="00A30FA7" w:rsidRDefault="00DF2606" w:rsidP="00DF260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0FA7">
        <w:rPr>
          <w:rFonts w:ascii="Times New Roman" w:eastAsia="Times New Roman" w:hAnsi="Times New Roman" w:cs="Times New Roman"/>
          <w:sz w:val="24"/>
          <w:szCs w:val="24"/>
          <w:lang w:eastAsia="ru-RU"/>
        </w:rPr>
        <w:t>- вложить денежные средства в «фонд» или «кооператив», обещающий значительную прибыль по вкладам за счет непонятых финансовых операций или за счет денежных средств новых вкладчиков;</w:t>
      </w:r>
    </w:p>
    <w:p w14:paraId="046EDEAE" w14:textId="77777777" w:rsidR="00DF2606" w:rsidRPr="00A30FA7" w:rsidRDefault="00DF2606" w:rsidP="00DF260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0FA7">
        <w:rPr>
          <w:rFonts w:ascii="Times New Roman" w:eastAsia="Times New Roman" w:hAnsi="Times New Roman" w:cs="Times New Roman"/>
          <w:sz w:val="24"/>
          <w:szCs w:val="24"/>
          <w:lang w:eastAsia="ru-RU"/>
        </w:rPr>
        <w:t>- подписать один договор (например, купли-продажи квартиры) когда фактически планируется заключение другого договора (например, займа денежных средств);</w:t>
      </w:r>
    </w:p>
    <w:p w14:paraId="2C616BB7" w14:textId="77777777" w:rsidR="00DF2606" w:rsidRPr="00A30FA7" w:rsidRDefault="00DF2606" w:rsidP="00DF260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0FA7">
        <w:rPr>
          <w:rFonts w:ascii="Times New Roman" w:eastAsia="Times New Roman" w:hAnsi="Times New Roman" w:cs="Times New Roman"/>
          <w:sz w:val="24"/>
          <w:szCs w:val="24"/>
          <w:lang w:eastAsia="ru-RU"/>
        </w:rPr>
        <w:t>- заключить договор «оказания информационных услуг» при подборе недвижимости в аренду, выборе туристической путевки и т.п. Согласно тексту данного договора Вы можете заплатить значительную сумму не за аренду квартиры или поездку за границу, а только за подбор предложений;</w:t>
      </w:r>
    </w:p>
    <w:p w14:paraId="306E0F4B" w14:textId="77777777" w:rsidR="00DF2606" w:rsidRPr="00A30FA7" w:rsidRDefault="00DF2606" w:rsidP="00DF260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0FA7">
        <w:rPr>
          <w:rFonts w:ascii="Times New Roman" w:eastAsia="Times New Roman" w:hAnsi="Times New Roman" w:cs="Times New Roman"/>
          <w:sz w:val="24"/>
          <w:szCs w:val="24"/>
          <w:lang w:eastAsia="ru-RU"/>
        </w:rPr>
        <w:t>- включить в текст договора сведения о действиях, которых фактически не было (например, указать в договоре, что деньги переданы в полном объеме, хотя фактически они не передавались);</w:t>
      </w:r>
    </w:p>
    <w:p w14:paraId="094D727D" w14:textId="77777777" w:rsidR="00DF2606" w:rsidRPr="00A30FA7" w:rsidRDefault="00DF2606" w:rsidP="00DF260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0FA7">
        <w:rPr>
          <w:rFonts w:ascii="Times New Roman" w:eastAsia="Times New Roman" w:hAnsi="Times New Roman" w:cs="Times New Roman"/>
          <w:sz w:val="24"/>
          <w:szCs w:val="24"/>
          <w:lang w:eastAsia="ru-RU"/>
        </w:rPr>
        <w:t>- подписать расписку о получении денежных средств, когда они фактически не передавались.</w:t>
      </w:r>
    </w:p>
    <w:p w14:paraId="7B2DC866" w14:textId="77777777" w:rsidR="00DF2606" w:rsidRPr="00A30FA7" w:rsidRDefault="00DF2606" w:rsidP="00DF260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0FA7">
        <w:rPr>
          <w:rFonts w:ascii="Times New Roman" w:eastAsia="Times New Roman" w:hAnsi="Times New Roman" w:cs="Times New Roman"/>
          <w:sz w:val="24"/>
          <w:szCs w:val="24"/>
          <w:lang w:eastAsia="ru-RU"/>
        </w:rPr>
        <w:t>Будьте особенно внимательны при заключении договоров купли-продажи недвижимости, инвестирования крупных сумм денег, старайтесь пользоваться помощью независимого юриста, а не предложенного другой стороной сделки.</w:t>
      </w:r>
    </w:p>
    <w:p w14:paraId="266DEA97" w14:textId="77777777" w:rsidR="00DF2606" w:rsidRPr="00A30FA7" w:rsidRDefault="00DF2606" w:rsidP="00DF260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0FA7">
        <w:rPr>
          <w:rFonts w:ascii="Times New Roman" w:eastAsia="Times New Roman" w:hAnsi="Times New Roman" w:cs="Times New Roman"/>
          <w:sz w:val="24"/>
          <w:szCs w:val="24"/>
          <w:lang w:eastAsia="ru-RU"/>
        </w:rPr>
        <w:lastRenderedPageBreak/>
        <w:t>Незначительные в сравнении с суммой сделки расходы на профессиональную юридическую помощь позволят существенно снизить риск стать жертвой преступления, сэкономить время и деньги в дальнейшем.</w:t>
      </w:r>
    </w:p>
    <w:p w14:paraId="61CD6E4E" w14:textId="77777777" w:rsidR="00DF2606" w:rsidRPr="00A30FA7" w:rsidRDefault="00DF2606" w:rsidP="00DF260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0FA7">
        <w:rPr>
          <w:rFonts w:ascii="Times New Roman" w:eastAsia="Times New Roman" w:hAnsi="Times New Roman" w:cs="Times New Roman"/>
          <w:sz w:val="24"/>
          <w:szCs w:val="24"/>
          <w:lang w:eastAsia="ru-RU"/>
        </w:rPr>
        <w:t>Внимательно читайте текст договора, обращайте особое внимание на вид договора, его предмет и стоимость.</w:t>
      </w:r>
    </w:p>
    <w:p w14:paraId="210DA32B" w14:textId="77777777" w:rsidR="00DF2606" w:rsidRPr="00A30FA7" w:rsidRDefault="00DF2606" w:rsidP="00DF260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0FA7">
        <w:rPr>
          <w:rFonts w:ascii="Times New Roman" w:eastAsia="Times New Roman" w:hAnsi="Times New Roman" w:cs="Times New Roman"/>
          <w:sz w:val="24"/>
          <w:szCs w:val="24"/>
          <w:lang w:eastAsia="ru-RU"/>
        </w:rPr>
        <w:t>Не ограничивайтесь тем, что сказал представитель фирмы, внимательно изучите текст договора чтобы понять, какую именно сделку вы совершаете, какое имущество приобретаете или продаете, за какую цену, какие работы должны быть выполнены или какие услуги оказаны.</w:t>
      </w:r>
    </w:p>
    <w:p w14:paraId="233973A0" w14:textId="77777777" w:rsidR="00DF2606" w:rsidRPr="00A30FA7" w:rsidRDefault="00DF2606" w:rsidP="00DF260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0FA7">
        <w:rPr>
          <w:rFonts w:ascii="Times New Roman" w:eastAsia="Times New Roman" w:hAnsi="Times New Roman" w:cs="Times New Roman"/>
          <w:sz w:val="24"/>
          <w:szCs w:val="24"/>
          <w:lang w:eastAsia="ru-RU"/>
        </w:rPr>
        <w:t>Мошенничества в отношении пенсионеров.</w:t>
      </w:r>
    </w:p>
    <w:p w14:paraId="6E159425" w14:textId="77777777" w:rsidR="00DF2606" w:rsidRPr="00A30FA7" w:rsidRDefault="00DF2606" w:rsidP="00DF260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0FA7">
        <w:rPr>
          <w:rFonts w:ascii="Times New Roman" w:eastAsia="Times New Roman" w:hAnsi="Times New Roman" w:cs="Times New Roman"/>
          <w:sz w:val="24"/>
          <w:szCs w:val="24"/>
          <w:lang w:eastAsia="ru-RU"/>
        </w:rPr>
        <w:t>Зачастую мошенники выбирают своими жертвами пенсионеров, которые традиционно больше доверяют тем, кто представляется врачами, работниками ЖЭКа, социальных служб. Мошенники предлагают приобрести «чудодейственные» или «крайне необходимые именно им» дорогостоящие биологически активные добавки или медицинские приборы, либо заплатить крупную сумму денег для получения в дальнейшем различных компенсаций или выплат (пенсионных, жилищных и т.п.).</w:t>
      </w:r>
    </w:p>
    <w:p w14:paraId="4CE1332C" w14:textId="77777777" w:rsidR="00DF2606" w:rsidRPr="00A30FA7" w:rsidRDefault="00DF2606" w:rsidP="00DF260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0FA7">
        <w:rPr>
          <w:rFonts w:ascii="Times New Roman" w:eastAsia="Times New Roman" w:hAnsi="Times New Roman" w:cs="Times New Roman"/>
          <w:sz w:val="24"/>
          <w:szCs w:val="24"/>
          <w:lang w:eastAsia="ru-RU"/>
        </w:rPr>
        <w:t>Распространены способы двойного мошенничества – сначала пожилым людям продают биологически активные добавки по существенно завышенной стоимости, а через какое-то время сообщают, что они стали жертвой мошенничества и могут получить компенсацию, но для этого нужно предварительно передать определенную сумму приехавшему курьеру.</w:t>
      </w:r>
    </w:p>
    <w:p w14:paraId="7674EFD4" w14:textId="77777777" w:rsidR="00DF2606" w:rsidRPr="00A30FA7" w:rsidRDefault="00DF2606" w:rsidP="00DF260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0FA7">
        <w:rPr>
          <w:rFonts w:ascii="Times New Roman" w:eastAsia="Times New Roman" w:hAnsi="Times New Roman" w:cs="Times New Roman"/>
          <w:sz w:val="24"/>
          <w:szCs w:val="24"/>
          <w:lang w:eastAsia="ru-RU"/>
        </w:rPr>
        <w:t xml:space="preserve">Пользуясь </w:t>
      </w:r>
      <w:proofErr w:type="gramStart"/>
      <w:r w:rsidRPr="00A30FA7">
        <w:rPr>
          <w:rFonts w:ascii="Times New Roman" w:eastAsia="Times New Roman" w:hAnsi="Times New Roman" w:cs="Times New Roman"/>
          <w:sz w:val="24"/>
          <w:szCs w:val="24"/>
          <w:lang w:eastAsia="ru-RU"/>
        </w:rPr>
        <w:t>доверчивостью</w:t>
      </w:r>
      <w:proofErr w:type="gramEnd"/>
      <w:r w:rsidRPr="00A30FA7">
        <w:rPr>
          <w:rFonts w:ascii="Times New Roman" w:eastAsia="Times New Roman" w:hAnsi="Times New Roman" w:cs="Times New Roman"/>
          <w:sz w:val="24"/>
          <w:szCs w:val="24"/>
          <w:lang w:eastAsia="ru-RU"/>
        </w:rPr>
        <w:t xml:space="preserve"> мошенники используют зачастую абсурдные способы обмана, к примеру, похищают у пенсионеров деньги под предлогом «денежной реформы» и «обмена на купюры нового образца».</w:t>
      </w:r>
    </w:p>
    <w:p w14:paraId="7F2197D7" w14:textId="77777777" w:rsidR="00DF2606" w:rsidRPr="00A30FA7" w:rsidRDefault="00DF2606" w:rsidP="00DF260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0FA7">
        <w:rPr>
          <w:rFonts w:ascii="Times New Roman" w:eastAsia="Times New Roman" w:hAnsi="Times New Roman" w:cs="Times New Roman"/>
          <w:sz w:val="24"/>
          <w:szCs w:val="24"/>
          <w:lang w:eastAsia="ru-RU"/>
        </w:rPr>
        <w:t>Чаще общайтесь со своими пожилыми родственниками, обсудите с ними правила общения с незнакомыми людьми (в т.ч. «врачами», «работниками ЖЭКа и социальных служб»), особенно предлагающими что-либо приобрести, позаботьтесь, чтобы по всем подозрительным предложениям они звонили и консультировались с вами.</w:t>
      </w:r>
    </w:p>
    <w:p w14:paraId="46CB0ED0" w14:textId="77777777" w:rsidR="00DF2606" w:rsidRPr="00A30FA7" w:rsidRDefault="00DF2606" w:rsidP="00DF260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0FA7">
        <w:rPr>
          <w:rFonts w:ascii="Times New Roman" w:eastAsia="Times New Roman" w:hAnsi="Times New Roman" w:cs="Times New Roman"/>
          <w:sz w:val="24"/>
          <w:szCs w:val="24"/>
          <w:lang w:eastAsia="ru-RU"/>
        </w:rPr>
        <w:t>Полезно обеспечить наличие у родственников номеров телефонов их управляющей компании, ТСЖ или ЖСК, поликлиники, территориального отдела полиции, чтобы они могли проверить полномочия пришедшего к ним человека.</w:t>
      </w:r>
    </w:p>
    <w:p w14:paraId="77041734" w14:textId="77777777" w:rsidR="00DF2606" w:rsidRPr="00A30FA7" w:rsidRDefault="00DF2606" w:rsidP="00DF260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0FA7">
        <w:rPr>
          <w:rFonts w:ascii="Times New Roman" w:eastAsia="Times New Roman" w:hAnsi="Times New Roman" w:cs="Times New Roman"/>
          <w:sz w:val="24"/>
          <w:szCs w:val="24"/>
          <w:lang w:eastAsia="ru-RU"/>
        </w:rPr>
        <w:t>Куда обращаться с заявлением о совершенном мошенничестве.</w:t>
      </w:r>
    </w:p>
    <w:p w14:paraId="72FB1754" w14:textId="77777777" w:rsidR="00DF2606" w:rsidRPr="00A30FA7" w:rsidRDefault="00DF2606" w:rsidP="00DF260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0FA7">
        <w:rPr>
          <w:rFonts w:ascii="Times New Roman" w:eastAsia="Times New Roman" w:hAnsi="Times New Roman" w:cs="Times New Roman"/>
          <w:sz w:val="24"/>
          <w:szCs w:val="24"/>
          <w:lang w:eastAsia="ru-RU"/>
        </w:rPr>
        <w:t>Сообщение о мошенничестве обязаны принять и зарегистрировать в любом отделе полиции. При личном обращении заявителю выдается талон-уведомление о регистрации заявления о преступлении.</w:t>
      </w:r>
    </w:p>
    <w:p w14:paraId="25BAF205" w14:textId="77777777" w:rsidR="00DF2606" w:rsidRPr="00A30FA7" w:rsidRDefault="00DF2606" w:rsidP="00DF260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0FA7">
        <w:rPr>
          <w:rFonts w:ascii="Times New Roman" w:eastAsia="Times New Roman" w:hAnsi="Times New Roman" w:cs="Times New Roman"/>
          <w:sz w:val="24"/>
          <w:szCs w:val="24"/>
          <w:lang w:eastAsia="ru-RU"/>
        </w:rPr>
        <w:t>В случае, если преступление окончено на территории другого органа внутренних дел, такое заявление о преступлении будет передано по территориальной подследственности, о чем уведомляется заявитель.</w:t>
      </w:r>
    </w:p>
    <w:p w14:paraId="0FE37114" w14:textId="77777777" w:rsidR="00DF2606" w:rsidRPr="00A30FA7" w:rsidRDefault="00DF2606" w:rsidP="00DF260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0FA7">
        <w:rPr>
          <w:rFonts w:ascii="Times New Roman" w:eastAsia="Times New Roman" w:hAnsi="Times New Roman" w:cs="Times New Roman"/>
          <w:sz w:val="24"/>
          <w:szCs w:val="24"/>
          <w:lang w:eastAsia="ru-RU"/>
        </w:rPr>
        <w:t>В каждом конкретном случае место совершения преступления определяется с учетом обстоятельств дела и требований уголовно-процессуального законодательства.</w:t>
      </w:r>
    </w:p>
    <w:p w14:paraId="2375B5C7" w14:textId="77777777" w:rsidR="00DF2606" w:rsidRPr="00A30FA7" w:rsidRDefault="00DF2606" w:rsidP="00DF260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0FA7">
        <w:rPr>
          <w:rFonts w:ascii="Times New Roman" w:eastAsia="Times New Roman" w:hAnsi="Times New Roman" w:cs="Times New Roman"/>
          <w:sz w:val="24"/>
          <w:szCs w:val="24"/>
          <w:lang w:eastAsia="ru-RU"/>
        </w:rPr>
        <w:lastRenderedPageBreak/>
        <w:t>В наиболее общем виде, местом окончания мошенничества будет:</w:t>
      </w:r>
    </w:p>
    <w:p w14:paraId="75CB5EE5" w14:textId="77777777" w:rsidR="00DF2606" w:rsidRPr="00A30FA7" w:rsidRDefault="00DF2606" w:rsidP="00DF260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0FA7">
        <w:rPr>
          <w:rFonts w:ascii="Times New Roman" w:eastAsia="Times New Roman" w:hAnsi="Times New Roman" w:cs="Times New Roman"/>
          <w:sz w:val="24"/>
          <w:szCs w:val="24"/>
          <w:lang w:eastAsia="ru-RU"/>
        </w:rPr>
        <w:t>- при хищении наличных денег – место их получения мошенниками;</w:t>
      </w:r>
    </w:p>
    <w:p w14:paraId="16045B99" w14:textId="77777777" w:rsidR="00DF2606" w:rsidRPr="00A30FA7" w:rsidRDefault="00DF2606" w:rsidP="00DF260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0FA7">
        <w:rPr>
          <w:rFonts w:ascii="Times New Roman" w:eastAsia="Times New Roman" w:hAnsi="Times New Roman" w:cs="Times New Roman"/>
          <w:sz w:val="24"/>
          <w:szCs w:val="24"/>
          <w:lang w:eastAsia="ru-RU"/>
        </w:rPr>
        <w:t>- при хищении безналичных денег - место открытия счета, с которого перечислены деньги. (Место нахождения филиала банка, в котором открыт счет потерпевшего);</w:t>
      </w:r>
    </w:p>
    <w:p w14:paraId="403ABF58" w14:textId="77777777" w:rsidR="00DF2606" w:rsidRPr="00A30FA7" w:rsidRDefault="00DF2606" w:rsidP="00DF260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0FA7">
        <w:rPr>
          <w:rFonts w:ascii="Times New Roman" w:eastAsia="Times New Roman" w:hAnsi="Times New Roman" w:cs="Times New Roman"/>
          <w:sz w:val="24"/>
          <w:szCs w:val="24"/>
          <w:lang w:eastAsia="ru-RU"/>
        </w:rPr>
        <w:t>- в случае, когда предметом преступления является недвижимость (но не денежные средства за ее куплю-продажу) – место нахождения недвижимости.</w:t>
      </w:r>
    </w:p>
    <w:p w14:paraId="28CB66BE" w14:textId="77777777" w:rsidR="00DF2606" w:rsidRPr="00A30FA7" w:rsidRDefault="00DF2606" w:rsidP="00DF260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0FA7">
        <w:rPr>
          <w:rFonts w:ascii="Times New Roman" w:eastAsia="Times New Roman" w:hAnsi="Times New Roman" w:cs="Times New Roman"/>
          <w:b/>
          <w:bCs/>
          <w:sz w:val="24"/>
          <w:szCs w:val="24"/>
          <w:lang w:eastAsia="ru-RU"/>
        </w:rPr>
        <w:t>Как обезопасить себя при покупке товара через интернет-магазины?</w:t>
      </w:r>
    </w:p>
    <w:p w14:paraId="1E313D59" w14:textId="77777777" w:rsidR="00DF2606" w:rsidRPr="00A30FA7" w:rsidRDefault="00DF2606" w:rsidP="00DF260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0FA7">
        <w:rPr>
          <w:rFonts w:ascii="Times New Roman" w:eastAsia="Times New Roman" w:hAnsi="Times New Roman" w:cs="Times New Roman"/>
          <w:sz w:val="24"/>
          <w:szCs w:val="24"/>
          <w:lang w:eastAsia="ru-RU"/>
        </w:rPr>
        <w:t>Покупка товаров онлайн в интернет-магазинах сегодня для многих является обыденным делом. Но не все знают, что данный вид продаж имеет свои особенности. Поэтому покупателям следует знать свои права при покупке товаров онлайн.</w:t>
      </w:r>
    </w:p>
    <w:p w14:paraId="620B4D41" w14:textId="77777777" w:rsidR="00DF2606" w:rsidRPr="00A30FA7" w:rsidRDefault="00DF2606" w:rsidP="00DF260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0FA7">
        <w:rPr>
          <w:rFonts w:ascii="Times New Roman" w:eastAsia="Times New Roman" w:hAnsi="Times New Roman" w:cs="Times New Roman"/>
          <w:sz w:val="24"/>
          <w:szCs w:val="24"/>
          <w:lang w:eastAsia="ru-RU"/>
        </w:rPr>
        <w:t>Напомню, что согласно Закону «О защите прав потребителей» от 07.02.1992 № 2300-1 покупатель имеет право отказаться от товара в любое время до его передачи. Если же товар передан, то отказ возможен в течение 7 дней (в том случае если сохранены товарный вид и потребительские свойства товара). Если же продавец письменно не проинформировал о порядке и сроках возврата товара ненадлежащего качества, то возможность отказаться от товара увеличивается до 3 месяцев. Также у покупателя есть возможность потребовать заменить некачественный товар на новый или пересчитать его стоимость.</w:t>
      </w:r>
    </w:p>
    <w:p w14:paraId="669FB338" w14:textId="77777777" w:rsidR="00DF2606" w:rsidRPr="00A30FA7" w:rsidRDefault="00DF2606" w:rsidP="00DF260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0FA7">
        <w:rPr>
          <w:rFonts w:ascii="Times New Roman" w:eastAsia="Times New Roman" w:hAnsi="Times New Roman" w:cs="Times New Roman"/>
          <w:sz w:val="24"/>
          <w:szCs w:val="24"/>
          <w:lang w:eastAsia="ru-RU"/>
        </w:rPr>
        <w:t>Помимо этого, покупателю стоит помнить о том, что продавцу запрещается навязывать дополнительные услуги, в таком случае нарушается право покупателя на свободный выбор товаров, в связи с чем у покупателя возникает право на возмещение убытков продавцом в полном объеме.</w:t>
      </w:r>
    </w:p>
    <w:p w14:paraId="17AB47CF" w14:textId="77777777" w:rsidR="00DF2606" w:rsidRPr="00A30FA7" w:rsidRDefault="00DF2606" w:rsidP="00DF260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0FA7">
        <w:rPr>
          <w:rFonts w:ascii="Times New Roman" w:eastAsia="Times New Roman" w:hAnsi="Times New Roman" w:cs="Times New Roman"/>
          <w:sz w:val="24"/>
          <w:szCs w:val="24"/>
          <w:lang w:eastAsia="ru-RU"/>
        </w:rPr>
        <w:t>В целях реализации своих прав, также необходимо знать обязанности продавца, а именно он должен:</w:t>
      </w:r>
    </w:p>
    <w:p w14:paraId="20EE8939" w14:textId="77777777" w:rsidR="00DF2606" w:rsidRPr="00A30FA7" w:rsidRDefault="00DF2606" w:rsidP="00DF260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30FA7">
        <w:rPr>
          <w:rFonts w:ascii="Times New Roman" w:eastAsia="Times New Roman" w:hAnsi="Times New Roman" w:cs="Times New Roman"/>
          <w:sz w:val="24"/>
          <w:szCs w:val="24"/>
          <w:lang w:eastAsia="ru-RU"/>
        </w:rPr>
        <w:t>-четко формулировать условия и цену приобретения товара (в т.ч. товара по акции);</w:t>
      </w:r>
      <w:r w:rsidRPr="00A30FA7">
        <w:rPr>
          <w:rFonts w:ascii="Times New Roman" w:eastAsia="Times New Roman" w:hAnsi="Times New Roman" w:cs="Times New Roman"/>
          <w:sz w:val="24"/>
          <w:szCs w:val="24"/>
          <w:lang w:eastAsia="ru-RU"/>
        </w:rPr>
        <w:br/>
        <w:t>-предлагать покупателю услуги по доставке товаров путем их почтовой пересылки или перевозки, указывая способ доставки и вид транспорта;</w:t>
      </w:r>
      <w:r w:rsidRPr="00A30FA7">
        <w:rPr>
          <w:rFonts w:ascii="Times New Roman" w:eastAsia="Times New Roman" w:hAnsi="Times New Roman" w:cs="Times New Roman"/>
          <w:sz w:val="24"/>
          <w:szCs w:val="24"/>
          <w:lang w:eastAsia="ru-RU"/>
        </w:rPr>
        <w:br/>
        <w:t>-передавать покупателю товар в порядке и сроки, которые установлены в договоре.</w:t>
      </w:r>
      <w:r w:rsidRPr="00A30FA7">
        <w:rPr>
          <w:rFonts w:ascii="Times New Roman" w:eastAsia="Times New Roman" w:hAnsi="Times New Roman" w:cs="Times New Roman"/>
          <w:sz w:val="24"/>
          <w:szCs w:val="24"/>
          <w:lang w:eastAsia="ru-RU"/>
        </w:rPr>
        <w:br/>
        <w:t>-передавать потребителю заказанный товар, даже если он еще не оплачен.</w:t>
      </w:r>
      <w:r w:rsidRPr="00A30FA7">
        <w:rPr>
          <w:rFonts w:ascii="Times New Roman" w:eastAsia="Times New Roman" w:hAnsi="Times New Roman" w:cs="Times New Roman"/>
          <w:sz w:val="24"/>
          <w:szCs w:val="24"/>
          <w:lang w:eastAsia="ru-RU"/>
        </w:rPr>
        <w:br/>
        <w:t>В случае нарушения своих прав потребитель вправе обратиться за их защитой в органы Роспотребнадзора или в суд.</w:t>
      </w:r>
    </w:p>
    <w:p w14:paraId="3FAA0C3E" w14:textId="3F19AAFD" w:rsidR="00DE4F07" w:rsidRPr="00A30FA7" w:rsidRDefault="00DE4F07" w:rsidP="00DF2606">
      <w:pPr>
        <w:rPr>
          <w:rFonts w:ascii="Times New Roman" w:hAnsi="Times New Roman" w:cs="Times New Roman"/>
          <w:sz w:val="24"/>
          <w:szCs w:val="24"/>
        </w:rPr>
      </w:pPr>
    </w:p>
    <w:sectPr w:rsidR="00DE4F07" w:rsidRPr="00A30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606"/>
    <w:rsid w:val="00A30FA7"/>
    <w:rsid w:val="00DE4F07"/>
    <w:rsid w:val="00DF2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85DB"/>
  <w15:chartTrackingRefBased/>
  <w15:docId w15:val="{F96422A0-3E77-405F-BCB7-8AD86C20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DF26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2606"/>
    <w:rPr>
      <w:rFonts w:ascii="Times New Roman" w:eastAsia="Times New Roman" w:hAnsi="Times New Roman" w:cs="Times New Roman"/>
      <w:b/>
      <w:bCs/>
      <w:sz w:val="36"/>
      <w:szCs w:val="36"/>
      <w:lang w:eastAsia="ru-RU"/>
    </w:rPr>
  </w:style>
  <w:style w:type="character" w:customStyle="1" w:styleId="dt">
    <w:name w:val="dt"/>
    <w:basedOn w:val="a0"/>
    <w:rsid w:val="00DF2606"/>
  </w:style>
  <w:style w:type="paragraph" w:styleId="a3">
    <w:name w:val="Normal (Web)"/>
    <w:basedOn w:val="a"/>
    <w:uiPriority w:val="99"/>
    <w:semiHidden/>
    <w:unhideWhenUsed/>
    <w:rsid w:val="00DF26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26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0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6209</Characters>
  <Application>Microsoft Office Word</Application>
  <DocSecurity>0</DocSecurity>
  <Lines>51</Lines>
  <Paragraphs>14</Paragraphs>
  <ScaleCrop>false</ScaleCrop>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2022-06-08T05:30:00Z</dcterms:created>
  <dcterms:modified xsi:type="dcterms:W3CDTF">2022-06-08T09:55:00Z</dcterms:modified>
</cp:coreProperties>
</file>